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0E" w:rsidRDefault="005D5651" w:rsidP="005D5651">
      <w:pPr>
        <w:pStyle w:val="ConsPlusNormal"/>
        <w:spacing w:line="276" w:lineRule="auto"/>
        <w:jc w:val="both"/>
        <w:rPr>
          <w:rFonts w:ascii="Times New Roman" w:hAnsi="Times New Roman" w:cs="Times New Roman"/>
          <w:color w:val="000000"/>
          <w:sz w:val="28"/>
          <w:szCs w:val="24"/>
        </w:rPr>
      </w:pPr>
      <w:r>
        <w:rPr>
          <w:rFonts w:ascii="Times New Roman" w:hAnsi="Times New Roman" w:cs="Times New Roman"/>
          <w:noProof/>
          <w:color w:val="000000"/>
          <w:sz w:val="28"/>
          <w:szCs w:val="24"/>
        </w:rPr>
        <w:drawing>
          <wp:inline distT="0" distB="0" distL="0" distR="0">
            <wp:extent cx="5940425" cy="8399780"/>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7 от 07.04.2020..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99780"/>
                    </a:xfrm>
                    <a:prstGeom prst="rect">
                      <a:avLst/>
                    </a:prstGeom>
                  </pic:spPr>
                </pic:pic>
              </a:graphicData>
            </a:graphic>
          </wp:inline>
        </w:drawing>
      </w:r>
    </w:p>
    <w:p w:rsidR="00DD15A0" w:rsidRDefault="00DD15A0" w:rsidP="004E080E">
      <w:pPr>
        <w:pStyle w:val="ConsPlusNormal"/>
        <w:spacing w:line="276" w:lineRule="auto"/>
        <w:ind w:firstLine="709"/>
        <w:jc w:val="both"/>
        <w:rPr>
          <w:rFonts w:ascii="Times New Roman" w:hAnsi="Times New Roman" w:cs="Times New Roman"/>
          <w:color w:val="000000"/>
          <w:sz w:val="28"/>
          <w:szCs w:val="24"/>
        </w:rPr>
      </w:pPr>
    </w:p>
    <w:p w:rsidR="0040093C" w:rsidRDefault="0040093C" w:rsidP="00DD15A0">
      <w:pPr>
        <w:jc w:val="right"/>
        <w:rPr>
          <w:sz w:val="22"/>
          <w:szCs w:val="26"/>
        </w:rPr>
      </w:pPr>
    </w:p>
    <w:p w:rsidR="00F5228B" w:rsidRDefault="00F5228B" w:rsidP="00DD15A0">
      <w:pPr>
        <w:jc w:val="right"/>
        <w:rPr>
          <w:sz w:val="22"/>
          <w:szCs w:val="26"/>
        </w:rPr>
      </w:pPr>
    </w:p>
    <w:p w:rsidR="00F5228B" w:rsidRDefault="00F5228B" w:rsidP="00DD15A0">
      <w:pPr>
        <w:jc w:val="right"/>
        <w:rPr>
          <w:sz w:val="22"/>
          <w:szCs w:val="26"/>
        </w:rPr>
      </w:pPr>
    </w:p>
    <w:p w:rsidR="00F5228B" w:rsidRDefault="00F5228B" w:rsidP="00DD15A0">
      <w:pPr>
        <w:jc w:val="right"/>
        <w:rPr>
          <w:sz w:val="22"/>
          <w:szCs w:val="26"/>
        </w:rPr>
      </w:pPr>
    </w:p>
    <w:p w:rsidR="00F5228B" w:rsidRDefault="00F5228B" w:rsidP="00DD15A0">
      <w:pPr>
        <w:jc w:val="right"/>
        <w:rPr>
          <w:sz w:val="22"/>
          <w:szCs w:val="26"/>
        </w:rPr>
      </w:pPr>
    </w:p>
    <w:p w:rsidR="0040093C" w:rsidRDefault="00701A2F" w:rsidP="00DD15A0">
      <w:pPr>
        <w:jc w:val="right"/>
        <w:rPr>
          <w:sz w:val="22"/>
          <w:szCs w:val="26"/>
        </w:rPr>
      </w:pPr>
      <w:r>
        <w:rPr>
          <w:sz w:val="22"/>
          <w:szCs w:val="26"/>
        </w:rPr>
        <w:lastRenderedPageBreak/>
        <w:t>УТВЕРЖДЕН</w:t>
      </w:r>
    </w:p>
    <w:p w:rsidR="00701A2F" w:rsidRPr="007C1D15" w:rsidRDefault="00701A2F" w:rsidP="00701A2F">
      <w:pPr>
        <w:pStyle w:val="a5"/>
        <w:ind w:left="709"/>
        <w:jc w:val="right"/>
        <w:rPr>
          <w:sz w:val="20"/>
        </w:rPr>
      </w:pPr>
      <w:r w:rsidRPr="007C1D15">
        <w:rPr>
          <w:sz w:val="20"/>
        </w:rPr>
        <w:t xml:space="preserve"> </w:t>
      </w:r>
      <w:r>
        <w:rPr>
          <w:sz w:val="20"/>
        </w:rPr>
        <w:t xml:space="preserve">постановлением </w:t>
      </w:r>
      <w:r w:rsidRPr="007C1D15">
        <w:rPr>
          <w:sz w:val="20"/>
        </w:rPr>
        <w:t xml:space="preserve">Администрации </w:t>
      </w:r>
    </w:p>
    <w:p w:rsidR="00701A2F" w:rsidRPr="00701A2F" w:rsidRDefault="00701A2F" w:rsidP="00701A2F">
      <w:pPr>
        <w:pStyle w:val="a5"/>
        <w:ind w:left="709"/>
        <w:jc w:val="right"/>
        <w:rPr>
          <w:sz w:val="20"/>
        </w:rPr>
      </w:pPr>
      <w:r>
        <w:rPr>
          <w:sz w:val="20"/>
        </w:rPr>
        <w:t xml:space="preserve">СП </w:t>
      </w:r>
      <w:r w:rsidRPr="00701A2F">
        <w:rPr>
          <w:sz w:val="20"/>
        </w:rPr>
        <w:t xml:space="preserve">Акбулатовский сельсовет </w:t>
      </w:r>
    </w:p>
    <w:p w:rsidR="00701A2F" w:rsidRPr="007C1D15" w:rsidRDefault="00701A2F" w:rsidP="00701A2F">
      <w:pPr>
        <w:pStyle w:val="a5"/>
        <w:ind w:left="709"/>
        <w:jc w:val="right"/>
        <w:rPr>
          <w:sz w:val="20"/>
        </w:rPr>
      </w:pPr>
      <w:r w:rsidRPr="007C1D15">
        <w:rPr>
          <w:sz w:val="20"/>
        </w:rPr>
        <w:t xml:space="preserve">МР Мишкинский район </w:t>
      </w:r>
    </w:p>
    <w:p w:rsidR="00701A2F" w:rsidRPr="007C1D15" w:rsidRDefault="00701A2F" w:rsidP="00701A2F">
      <w:pPr>
        <w:pStyle w:val="a5"/>
        <w:ind w:left="709"/>
        <w:jc w:val="right"/>
        <w:rPr>
          <w:sz w:val="20"/>
        </w:rPr>
      </w:pPr>
      <w:r w:rsidRPr="007C1D15">
        <w:rPr>
          <w:sz w:val="20"/>
        </w:rPr>
        <w:t>Республики Башкортостан</w:t>
      </w:r>
    </w:p>
    <w:p w:rsidR="00701A2F" w:rsidRDefault="005D5651" w:rsidP="00701A2F">
      <w:pPr>
        <w:pStyle w:val="a5"/>
        <w:ind w:left="709"/>
        <w:jc w:val="right"/>
        <w:rPr>
          <w:sz w:val="20"/>
        </w:rPr>
      </w:pPr>
      <w:r>
        <w:rPr>
          <w:sz w:val="20"/>
        </w:rPr>
        <w:t>от «07</w:t>
      </w:r>
      <w:r w:rsidR="00701A2F">
        <w:rPr>
          <w:sz w:val="20"/>
        </w:rPr>
        <w:t xml:space="preserve">» апреля 2020 года № </w:t>
      </w:r>
      <w:r>
        <w:rPr>
          <w:sz w:val="20"/>
        </w:rPr>
        <w:t>27</w:t>
      </w:r>
      <w:bookmarkStart w:id="0" w:name="_GoBack"/>
      <w:bookmarkEnd w:id="0"/>
      <w:r w:rsidR="00701A2F">
        <w:rPr>
          <w:sz w:val="20"/>
        </w:rPr>
        <w:t xml:space="preserve"> </w:t>
      </w:r>
    </w:p>
    <w:p w:rsidR="00DD15A0" w:rsidRDefault="00DD15A0" w:rsidP="00F5228B">
      <w:pPr>
        <w:widowControl w:val="0"/>
        <w:autoSpaceDE w:val="0"/>
        <w:autoSpaceDN w:val="0"/>
        <w:rPr>
          <w:b/>
          <w:sz w:val="24"/>
        </w:rPr>
      </w:pPr>
    </w:p>
    <w:p w:rsidR="00A729E2" w:rsidRPr="00A729E2" w:rsidRDefault="00A729E2" w:rsidP="00A729E2">
      <w:pPr>
        <w:widowControl w:val="0"/>
        <w:autoSpaceDE w:val="0"/>
        <w:autoSpaceDN w:val="0"/>
        <w:jc w:val="center"/>
        <w:rPr>
          <w:b/>
          <w:sz w:val="24"/>
        </w:rPr>
      </w:pPr>
      <w:r w:rsidRPr="00A729E2">
        <w:rPr>
          <w:b/>
          <w:sz w:val="24"/>
        </w:rPr>
        <w:t>ПОРЯДОК</w:t>
      </w:r>
    </w:p>
    <w:p w:rsidR="00A729E2" w:rsidRPr="00A729E2" w:rsidRDefault="00A729E2" w:rsidP="00A729E2">
      <w:pPr>
        <w:widowControl w:val="0"/>
        <w:autoSpaceDE w:val="0"/>
        <w:autoSpaceDN w:val="0"/>
        <w:jc w:val="center"/>
        <w:rPr>
          <w:b/>
          <w:sz w:val="24"/>
        </w:rPr>
      </w:pPr>
      <w:r w:rsidRPr="00A729E2">
        <w:rPr>
          <w:b/>
          <w:sz w:val="24"/>
        </w:rPr>
        <w:t>ВЕДЕНИЯ УЧЕТА И ОСУЩЕСТВЛЕНИЯ ХРАНЕНИЯ ДОКУМЕНТОВ</w:t>
      </w:r>
    </w:p>
    <w:p w:rsidR="00A729E2" w:rsidRPr="00A729E2" w:rsidRDefault="00A729E2" w:rsidP="00A729E2">
      <w:pPr>
        <w:widowControl w:val="0"/>
        <w:autoSpaceDE w:val="0"/>
        <w:autoSpaceDN w:val="0"/>
        <w:jc w:val="center"/>
        <w:rPr>
          <w:b/>
          <w:sz w:val="24"/>
        </w:rPr>
      </w:pPr>
      <w:r w:rsidRPr="00A729E2">
        <w:rPr>
          <w:b/>
          <w:sz w:val="24"/>
        </w:rPr>
        <w:t>ПО ИСПОЛНЕНИЮ РЕШЕНИЙ НАЛОГОВОГО ОРГАНА О ВЗЫСКАНИИ НАЛОГА</w:t>
      </w:r>
      <w:proofErr w:type="gramStart"/>
      <w:r w:rsidRPr="00A729E2">
        <w:rPr>
          <w:b/>
          <w:sz w:val="24"/>
        </w:rPr>
        <w:t>,С</w:t>
      </w:r>
      <w:proofErr w:type="gramEnd"/>
      <w:r w:rsidRPr="00A729E2">
        <w:rPr>
          <w:b/>
          <w:sz w:val="24"/>
        </w:rPr>
        <w:t>БОРА, ПЕНИ И ШТРАФА ПО ДЕНЕЖНЫМ ОБЯЗАТЕЛЬСТВАМ КАЗЕННЫХ,БЮДЖЕТНЫХ И АВТОНОМНЫХ УЧРЕЖДЕНИЙ</w:t>
      </w:r>
      <w:r w:rsidR="00DD15A0">
        <w:rPr>
          <w:b/>
          <w:sz w:val="24"/>
        </w:rPr>
        <w:t xml:space="preserve"> СЕЛЬСКОГО ПОСЕЛЕНИЯ АКБУЛАТОВСКИЙ СЕЛЬСОВЕТ</w:t>
      </w:r>
      <w:r w:rsidR="00EF5D5F">
        <w:rPr>
          <w:b/>
          <w:sz w:val="24"/>
        </w:rPr>
        <w:t xml:space="preserve"> </w:t>
      </w:r>
      <w:r w:rsidRPr="00A729E2">
        <w:rPr>
          <w:b/>
          <w:sz w:val="24"/>
        </w:rPr>
        <w:t>МУНИЦИПАЛЬНОГО РАЙОНА МИШКИНСКИЙ РАЙОН РЕСПУБЛИКИ БАШКОРТОСТАН</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outlineLvl w:val="1"/>
        <w:rPr>
          <w:sz w:val="24"/>
        </w:rPr>
      </w:pPr>
      <w:r w:rsidRPr="00A729E2">
        <w:rPr>
          <w:sz w:val="24"/>
        </w:rPr>
        <w:t>I. ОБЩИЕ ПОЛОЖЕНИЯ</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 </w:t>
      </w:r>
      <w:proofErr w:type="gramStart"/>
      <w:r w:rsidRPr="00A729E2">
        <w:rPr>
          <w:sz w:val="26"/>
          <w:szCs w:val="26"/>
        </w:rPr>
        <w:t xml:space="preserve">Настоящий Порядок определяет действия </w:t>
      </w:r>
      <w:r w:rsidR="0040093C">
        <w:rPr>
          <w:sz w:val="26"/>
          <w:szCs w:val="26"/>
        </w:rPr>
        <w:t>А</w:t>
      </w:r>
      <w:r w:rsidR="001145AD">
        <w:rPr>
          <w:sz w:val="26"/>
          <w:szCs w:val="26"/>
        </w:rPr>
        <w:t xml:space="preserve">дминистрации сельского поселения Акбулатовский сельсовет </w:t>
      </w:r>
      <w:r w:rsidRPr="00A729E2">
        <w:rPr>
          <w:sz w:val="26"/>
          <w:szCs w:val="26"/>
        </w:rPr>
        <w:t xml:space="preserve">муниципального района Мишкинский район Республики Башкортостан </w:t>
      </w:r>
      <w:r w:rsidR="001145AD">
        <w:rPr>
          <w:sz w:val="26"/>
          <w:szCs w:val="26"/>
        </w:rPr>
        <w:t>и его структурных подразделений</w:t>
      </w:r>
      <w:r w:rsidRPr="00A729E2">
        <w:rPr>
          <w:sz w:val="26"/>
          <w:szCs w:val="26"/>
        </w:rPr>
        <w:t xml:space="preserve">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w:t>
      </w:r>
      <w:r w:rsidR="0040093C">
        <w:rPr>
          <w:sz w:val="26"/>
          <w:szCs w:val="26"/>
        </w:rPr>
        <w:t xml:space="preserve">сельского поселения Акбулатовский сельсовет </w:t>
      </w:r>
      <w:r w:rsidRPr="00A729E2">
        <w:rPr>
          <w:sz w:val="26"/>
          <w:szCs w:val="26"/>
        </w:rPr>
        <w:t>муниципального района Мишкинский район Республики Башкортостан</w:t>
      </w:r>
      <w:proofErr w:type="gramEnd"/>
      <w:r w:rsidRPr="00A729E2">
        <w:rPr>
          <w:sz w:val="26"/>
          <w:szCs w:val="26"/>
        </w:rPr>
        <w:t xml:space="preserve"> (далее </w:t>
      </w:r>
      <w:r w:rsidR="0040093C">
        <w:rPr>
          <w:sz w:val="26"/>
          <w:szCs w:val="26"/>
        </w:rPr>
        <w:t>–</w:t>
      </w:r>
      <w:r w:rsidRPr="00A729E2">
        <w:rPr>
          <w:sz w:val="26"/>
          <w:szCs w:val="26"/>
        </w:rPr>
        <w:t xml:space="preserve"> </w:t>
      </w:r>
      <w:r w:rsidR="0040093C">
        <w:rPr>
          <w:sz w:val="26"/>
          <w:szCs w:val="26"/>
        </w:rPr>
        <w:t>С</w:t>
      </w:r>
      <w:r w:rsidR="00A94FD8">
        <w:rPr>
          <w:sz w:val="26"/>
          <w:szCs w:val="26"/>
        </w:rPr>
        <w:t>П Акбулатовский сельсовет МР Миш</w:t>
      </w:r>
      <w:r w:rsidR="0040093C">
        <w:rPr>
          <w:sz w:val="26"/>
          <w:szCs w:val="26"/>
        </w:rPr>
        <w:t>кинский район РБ</w:t>
      </w:r>
      <w:r w:rsidRPr="00A729E2">
        <w:rPr>
          <w:sz w:val="26"/>
          <w:szCs w:val="26"/>
        </w:rPr>
        <w:t>).</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2. Решения налогового органа, предусматривающие обращение взыскания по денежным обязательствам казенных учреждений </w:t>
      </w:r>
      <w:r w:rsidR="00DD15A0">
        <w:rPr>
          <w:sz w:val="26"/>
          <w:szCs w:val="26"/>
        </w:rPr>
        <w:t xml:space="preserve">СП Акбулатовский сельсовет </w:t>
      </w:r>
      <w:r w:rsidRPr="00A729E2">
        <w:rPr>
          <w:sz w:val="26"/>
          <w:szCs w:val="26"/>
        </w:rPr>
        <w:t xml:space="preserve">МР Мишкинский район РБ, исполняются в порядке, установленном </w:t>
      </w:r>
      <w:hyperlink r:id="rId7" w:history="1">
        <w:r w:rsidRPr="00A729E2">
          <w:rPr>
            <w:color w:val="0000FF"/>
            <w:sz w:val="26"/>
            <w:szCs w:val="26"/>
          </w:rPr>
          <w:t>статьей 242.6</w:t>
        </w:r>
      </w:hyperlink>
      <w:r w:rsidRPr="00A729E2">
        <w:rPr>
          <w:sz w:val="26"/>
          <w:szCs w:val="26"/>
        </w:rPr>
        <w:t xml:space="preserve"> Бюджетного кодекса Российской Федерации (далее - Кодекс).</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3. </w:t>
      </w:r>
      <w:proofErr w:type="gramStart"/>
      <w:r w:rsidRPr="00A729E2">
        <w:rPr>
          <w:sz w:val="26"/>
          <w:szCs w:val="26"/>
        </w:rPr>
        <w:t>Решения налогового органа, предусматривающие обращение взыскания по денежным обязательствам бюджетных и автономных учреждений</w:t>
      </w:r>
      <w:r w:rsidR="00DD15A0">
        <w:rPr>
          <w:sz w:val="26"/>
          <w:szCs w:val="26"/>
        </w:rPr>
        <w:t xml:space="preserve"> СП Акбулатовский сельсовет</w:t>
      </w:r>
      <w:r w:rsidRPr="00A729E2">
        <w:rPr>
          <w:sz w:val="26"/>
          <w:szCs w:val="26"/>
        </w:rPr>
        <w:t xml:space="preserve"> МР Мишкинский район РБ, исполняются в порядке, установленном </w:t>
      </w:r>
      <w:hyperlink r:id="rId8" w:history="1">
        <w:r w:rsidRPr="00A729E2">
          <w:rPr>
            <w:color w:val="0000FF"/>
            <w:sz w:val="26"/>
            <w:szCs w:val="26"/>
          </w:rPr>
          <w:t>статьей 30</w:t>
        </w:r>
      </w:hyperlink>
      <w:r w:rsidRPr="00A729E2">
        <w:rPr>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w:t>
      </w:r>
      <w:proofErr w:type="gramEnd"/>
      <w:r w:rsidRPr="00A729E2">
        <w:rPr>
          <w:sz w:val="26"/>
          <w:szCs w:val="26"/>
        </w:rPr>
        <w:t xml:space="preserve"> - </w:t>
      </w:r>
      <w:proofErr w:type="gramStart"/>
      <w:r w:rsidRPr="00A729E2">
        <w:rPr>
          <w:sz w:val="26"/>
          <w:szCs w:val="26"/>
        </w:rPr>
        <w:t>Закон).</w:t>
      </w:r>
      <w:proofErr w:type="gramEnd"/>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4. При наличии электронного документооборота с использованием электронной подписи между </w:t>
      </w:r>
      <w:r w:rsidR="0040093C">
        <w:rPr>
          <w:sz w:val="26"/>
          <w:szCs w:val="26"/>
        </w:rPr>
        <w:t xml:space="preserve">СП </w:t>
      </w:r>
      <w:r w:rsidR="00DD15A0">
        <w:rPr>
          <w:sz w:val="26"/>
          <w:szCs w:val="26"/>
        </w:rPr>
        <w:t xml:space="preserve"> Акбулатовский сельсовет</w:t>
      </w:r>
      <w:r w:rsidRPr="00A729E2">
        <w:rPr>
          <w:sz w:val="26"/>
          <w:szCs w:val="26"/>
        </w:rPr>
        <w:t xml:space="preserve">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jc w:val="center"/>
        <w:outlineLvl w:val="1"/>
        <w:rPr>
          <w:sz w:val="26"/>
          <w:szCs w:val="26"/>
        </w:rPr>
      </w:pPr>
      <w:r w:rsidRPr="00A729E2">
        <w:rPr>
          <w:sz w:val="26"/>
          <w:szCs w:val="26"/>
        </w:rPr>
        <w:t>II. ВЕДЕНИЕ УЧЕТА И ХРАНЕНИЯ ДОКУМЕНТОВ ПО ИСПОЛНЕНИЮ</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И ШТРАФА ПО ДЕНЕЖНЫМ ОБЯЗАТЕЛЬСТВАМ КАЗЕННЫХ УЧРЕЖДЕНИЙ</w:t>
      </w:r>
    </w:p>
    <w:p w:rsidR="00363D6D" w:rsidRDefault="00363D6D" w:rsidP="00A729E2">
      <w:pPr>
        <w:widowControl w:val="0"/>
        <w:autoSpaceDE w:val="0"/>
        <w:autoSpaceDN w:val="0"/>
        <w:spacing w:line="276" w:lineRule="auto"/>
        <w:jc w:val="center"/>
        <w:rPr>
          <w:sz w:val="26"/>
          <w:szCs w:val="26"/>
        </w:rPr>
      </w:pPr>
      <w:r>
        <w:rPr>
          <w:sz w:val="26"/>
          <w:szCs w:val="26"/>
        </w:rPr>
        <w:t>СЕЛЬСКОГО ПОСЕЛЕНИЯ</w:t>
      </w:r>
      <w:r w:rsidR="00DD15A0">
        <w:rPr>
          <w:sz w:val="26"/>
          <w:szCs w:val="26"/>
        </w:rPr>
        <w:t xml:space="preserve"> АКБУЛАТОВСКИЙ СЕЛЬСОВЕТ </w:t>
      </w:r>
      <w:r>
        <w:rPr>
          <w:sz w:val="26"/>
          <w:szCs w:val="26"/>
        </w:rPr>
        <w:lastRenderedPageBreak/>
        <w:t>МУНИЦИПАЛЬНОГО РАЙОНА МИШКИНСКИЙ РАЙОН</w:t>
      </w:r>
    </w:p>
    <w:p w:rsidR="00A729E2" w:rsidRPr="00A729E2" w:rsidRDefault="00363D6D" w:rsidP="00701A2F">
      <w:pPr>
        <w:widowControl w:val="0"/>
        <w:autoSpaceDE w:val="0"/>
        <w:autoSpaceDN w:val="0"/>
        <w:spacing w:line="276" w:lineRule="auto"/>
        <w:jc w:val="center"/>
        <w:rPr>
          <w:sz w:val="26"/>
          <w:szCs w:val="26"/>
        </w:rPr>
      </w:pPr>
      <w:r>
        <w:rPr>
          <w:sz w:val="26"/>
          <w:szCs w:val="26"/>
        </w:rPr>
        <w:t>РЕСПУБЛИКИ БАШКОРТОСТАН</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w:t>
      </w:r>
      <w:r w:rsidR="0040093C">
        <w:rPr>
          <w:sz w:val="26"/>
          <w:szCs w:val="26"/>
        </w:rPr>
        <w:t>СП</w:t>
      </w:r>
      <w:r w:rsidR="00DD15A0">
        <w:rPr>
          <w:sz w:val="26"/>
          <w:szCs w:val="26"/>
        </w:rPr>
        <w:t xml:space="preserve"> Акбулатовский сельсовет </w:t>
      </w:r>
      <w:r w:rsidRPr="00A729E2">
        <w:rPr>
          <w:sz w:val="26"/>
          <w:szCs w:val="26"/>
        </w:rPr>
        <w:t xml:space="preserve">МР Мишкинский район РБ (далее - должник), ведется в электронном виде </w:t>
      </w:r>
      <w:hyperlink w:anchor="P129"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1 к настоящему Порядку.</w:t>
      </w:r>
      <w:bookmarkStart w:id="1" w:name="P47"/>
      <w:bookmarkEnd w:id="1"/>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Акбулатовский сельсовет</w:t>
      </w:r>
      <w:r w:rsidRPr="00A729E2">
        <w:rPr>
          <w:sz w:val="26"/>
          <w:szCs w:val="26"/>
        </w:rPr>
        <w:t xml:space="preserve">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Акбулатовский сельсовет</w:t>
      </w:r>
      <w:r w:rsidR="0040093C">
        <w:rPr>
          <w:sz w:val="26"/>
          <w:szCs w:val="26"/>
        </w:rPr>
        <w:t xml:space="preserve">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8. В случае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Акбулатовский сельсовет</w:t>
      </w:r>
      <w:r w:rsidRPr="00A729E2">
        <w:rPr>
          <w:sz w:val="26"/>
          <w:szCs w:val="26"/>
        </w:rPr>
        <w:t xml:space="preserve"> МР Мишкинский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Учет решений налогового органа, объединенных в одно дело, ведется в соответствии с </w:t>
      </w:r>
      <w:hyperlink w:anchor="P47" w:history="1">
        <w:r w:rsidRPr="00A729E2">
          <w:rPr>
            <w:color w:val="0000FF"/>
            <w:sz w:val="26"/>
            <w:szCs w:val="26"/>
          </w:rPr>
          <w:t>пунктом 6</w:t>
        </w:r>
      </w:hyperlink>
      <w:r w:rsidRPr="00A729E2">
        <w:rPr>
          <w:sz w:val="26"/>
          <w:szCs w:val="26"/>
        </w:rPr>
        <w:t xml:space="preserve"> настоящего Порядка в Журнале учета и регистрации решений налогового органа отдельно по каждому решению налогового органа.</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Требования по каждому решению налогового органа, объединенному в одно дело, исполняются в соответствии со </w:t>
      </w:r>
      <w:hyperlink r:id="rId9" w:history="1">
        <w:r w:rsidRPr="00A729E2">
          <w:rPr>
            <w:color w:val="0000FF"/>
            <w:sz w:val="26"/>
            <w:szCs w:val="26"/>
          </w:rPr>
          <w:t>статьей 242.6</w:t>
        </w:r>
      </w:hyperlink>
      <w:r w:rsidRPr="00A729E2">
        <w:rPr>
          <w:sz w:val="26"/>
          <w:szCs w:val="26"/>
        </w:rPr>
        <w:t xml:space="preserve"> Кодекса на основании отдельных платежных документов по каждому решению налогового органа, предъявляемых должником в </w:t>
      </w:r>
      <w:r w:rsidR="0040093C">
        <w:rPr>
          <w:sz w:val="26"/>
          <w:szCs w:val="26"/>
        </w:rPr>
        <w:t>А</w:t>
      </w:r>
      <w:r w:rsidR="00DD15A0">
        <w:rPr>
          <w:sz w:val="26"/>
          <w:szCs w:val="26"/>
        </w:rPr>
        <w:t xml:space="preserve">дминистрацию </w:t>
      </w:r>
      <w:r w:rsidR="0040093C">
        <w:rPr>
          <w:sz w:val="26"/>
          <w:szCs w:val="26"/>
        </w:rPr>
        <w:t xml:space="preserve">СП </w:t>
      </w:r>
      <w:r w:rsidR="00DD15A0">
        <w:rPr>
          <w:sz w:val="26"/>
          <w:szCs w:val="26"/>
        </w:rPr>
        <w:t xml:space="preserve"> Акбулатовский сельсовет</w:t>
      </w:r>
      <w:r w:rsidR="0040093C">
        <w:rPr>
          <w:sz w:val="26"/>
          <w:szCs w:val="26"/>
        </w:rPr>
        <w:t xml:space="preserve">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9. </w:t>
      </w:r>
      <w:proofErr w:type="gramStart"/>
      <w:r w:rsidRPr="00A729E2">
        <w:rPr>
          <w:sz w:val="26"/>
          <w:szCs w:val="26"/>
        </w:rPr>
        <w:t xml:space="preserve">При поступлении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Акбулатовский сельсовет</w:t>
      </w:r>
      <w:r w:rsidR="0040093C">
        <w:rPr>
          <w:sz w:val="26"/>
          <w:szCs w:val="26"/>
        </w:rPr>
        <w:t xml:space="preserve"> </w:t>
      </w:r>
      <w:r w:rsidRPr="00A729E2">
        <w:rPr>
          <w:sz w:val="26"/>
          <w:szCs w:val="26"/>
        </w:rPr>
        <w:t>МР Мишкинский район РБ решения налогового органа о взыскании средств бюджета</w:t>
      </w:r>
      <w:r w:rsidR="00ED48FE">
        <w:rPr>
          <w:sz w:val="26"/>
          <w:szCs w:val="26"/>
        </w:rPr>
        <w:t xml:space="preserve"> </w:t>
      </w:r>
      <w:r w:rsidR="0040093C">
        <w:rPr>
          <w:sz w:val="26"/>
          <w:szCs w:val="26"/>
        </w:rPr>
        <w:t>СП</w:t>
      </w:r>
      <w:r w:rsidR="00ED48FE">
        <w:rPr>
          <w:sz w:val="26"/>
          <w:szCs w:val="26"/>
        </w:rPr>
        <w:t xml:space="preserve"> Акбулатовский сельсовет</w:t>
      </w:r>
      <w:r w:rsidRPr="00A729E2">
        <w:rPr>
          <w:sz w:val="26"/>
          <w:szCs w:val="26"/>
        </w:rPr>
        <w:t xml:space="preserve"> МР Мишкинский район РБ по денежным обязательствам должника, не имеющего открытого лицевого счета получателя средств бюджета </w:t>
      </w:r>
      <w:r w:rsidR="0040093C">
        <w:rPr>
          <w:sz w:val="26"/>
          <w:szCs w:val="26"/>
        </w:rPr>
        <w:t>СП</w:t>
      </w:r>
      <w:r w:rsidR="00ED48FE">
        <w:rPr>
          <w:sz w:val="26"/>
          <w:szCs w:val="26"/>
        </w:rPr>
        <w:t xml:space="preserve"> Акбулатовский сельсовет </w:t>
      </w:r>
      <w:r w:rsidRPr="00A729E2">
        <w:rPr>
          <w:sz w:val="26"/>
          <w:szCs w:val="26"/>
        </w:rPr>
        <w:t xml:space="preserve">МР Мишкинский район РБ, данное решение налогового органа не подлежит регистрации в Журнале учета и </w:t>
      </w:r>
      <w:r w:rsidRPr="00A729E2">
        <w:rPr>
          <w:sz w:val="26"/>
          <w:szCs w:val="26"/>
        </w:rPr>
        <w:lastRenderedPageBreak/>
        <w:t>регистрации решений налогового органа и</w:t>
      </w:r>
      <w:proofErr w:type="gramEnd"/>
      <w:r w:rsidRPr="00A729E2">
        <w:rPr>
          <w:sz w:val="26"/>
          <w:szCs w:val="26"/>
        </w:rPr>
        <w:t xml:space="preserve">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10. </w:t>
      </w:r>
      <w:proofErr w:type="gramStart"/>
      <w:r w:rsidRPr="00A729E2">
        <w:rPr>
          <w:sz w:val="26"/>
          <w:szCs w:val="26"/>
        </w:rPr>
        <w:t xml:space="preserve">Не позднее пяти рабочих дней со дня поступления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Акбулатовский сельсовет</w:t>
      </w:r>
      <w:r w:rsidR="0040093C">
        <w:rPr>
          <w:sz w:val="26"/>
          <w:szCs w:val="26"/>
        </w:rPr>
        <w:t xml:space="preserve"> </w:t>
      </w:r>
      <w:r w:rsidRPr="00A729E2">
        <w:rPr>
          <w:sz w:val="26"/>
          <w:szCs w:val="26"/>
        </w:rPr>
        <w:t xml:space="preserve">МР Мишкинский район РБ решения налогового органа должнику передается </w:t>
      </w:r>
      <w:hyperlink w:anchor="P477" w:history="1">
        <w:r w:rsidRPr="00A729E2">
          <w:rPr>
            <w:color w:val="0000FF"/>
            <w:sz w:val="26"/>
            <w:szCs w:val="26"/>
          </w:rPr>
          <w:t>Уведомление</w:t>
        </w:r>
      </w:hyperlink>
      <w:r w:rsidRPr="00A729E2">
        <w:rPr>
          <w:sz w:val="26"/>
          <w:szCs w:val="26"/>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A729E2" w:rsidRPr="00A729E2" w:rsidRDefault="00A729E2" w:rsidP="00A729E2">
      <w:pPr>
        <w:widowControl w:val="0"/>
        <w:autoSpaceDE w:val="0"/>
        <w:autoSpaceDN w:val="0"/>
        <w:spacing w:line="276" w:lineRule="auto"/>
        <w:ind w:firstLine="540"/>
        <w:jc w:val="both"/>
        <w:rPr>
          <w:sz w:val="26"/>
          <w:szCs w:val="26"/>
        </w:rPr>
      </w:pPr>
      <w:proofErr w:type="gramStart"/>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A729E2">
        <w:rPr>
          <w:sz w:val="26"/>
          <w:szCs w:val="26"/>
        </w:rPr>
        <w:t>), подшиваются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11. </w:t>
      </w:r>
      <w:proofErr w:type="gramStart"/>
      <w:r w:rsidRPr="00A729E2">
        <w:rPr>
          <w:sz w:val="26"/>
          <w:szCs w:val="26"/>
        </w:rPr>
        <w:t>При перечислении средств для исполнения решения налогового органа за счет средств бюджета</w:t>
      </w:r>
      <w:r w:rsidR="00ED48FE">
        <w:rPr>
          <w:sz w:val="26"/>
          <w:szCs w:val="26"/>
        </w:rPr>
        <w:t xml:space="preserve"> </w:t>
      </w:r>
      <w:r w:rsidR="0040093C">
        <w:rPr>
          <w:sz w:val="26"/>
          <w:szCs w:val="26"/>
        </w:rPr>
        <w:t>СП</w:t>
      </w:r>
      <w:r w:rsidR="00ED48FE">
        <w:rPr>
          <w:sz w:val="26"/>
          <w:szCs w:val="26"/>
        </w:rPr>
        <w:t xml:space="preserve"> Акбулатовский сельсовет </w:t>
      </w:r>
      <w:r w:rsidRPr="00A729E2">
        <w:rPr>
          <w:sz w:val="26"/>
          <w:szCs w:val="26"/>
        </w:rPr>
        <w:t>МР Мишкинский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w:t>
      </w:r>
      <w:proofErr w:type="gramEnd"/>
      <w:r w:rsidRPr="00A729E2">
        <w:rPr>
          <w:sz w:val="26"/>
          <w:szCs w:val="26"/>
        </w:rPr>
        <w:t xml:space="preserve"> кодам бюджетной классификации Российской Федерации, указанным в информации должника.</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Акбулатовский сельсовет</w:t>
      </w:r>
      <w:r w:rsidR="0040093C">
        <w:rPr>
          <w:sz w:val="26"/>
          <w:szCs w:val="26"/>
        </w:rPr>
        <w:t xml:space="preserve"> </w:t>
      </w:r>
      <w:r w:rsidR="00A729E2" w:rsidRPr="00A729E2">
        <w:rPr>
          <w:sz w:val="26"/>
          <w:szCs w:val="26"/>
        </w:rPr>
        <w:t xml:space="preserve">МР Мишкинский район РБ при исполнении в полном объеме решения налогового органа уведомляет об этом налоговый орган в течение 10 рабочих дней </w:t>
      </w:r>
      <w:proofErr w:type="gramStart"/>
      <w:r w:rsidR="00A729E2" w:rsidRPr="00A729E2">
        <w:rPr>
          <w:sz w:val="26"/>
          <w:szCs w:val="26"/>
        </w:rPr>
        <w:t>с даты оплаты</w:t>
      </w:r>
      <w:proofErr w:type="gramEnd"/>
      <w:r w:rsidR="00B22CE3">
        <w:fldChar w:fldCharType="begin"/>
      </w:r>
      <w:r w:rsidR="00B978AE">
        <w:instrText>HYPERLINK \l "P434"</w:instrText>
      </w:r>
      <w:r w:rsidR="00B22CE3">
        <w:fldChar w:fldCharType="separate"/>
      </w:r>
      <w:r w:rsidR="00A729E2" w:rsidRPr="00A729E2">
        <w:rPr>
          <w:color w:val="0000FF"/>
          <w:sz w:val="26"/>
          <w:szCs w:val="26"/>
        </w:rPr>
        <w:t>(приложение N 3)</w:t>
      </w:r>
      <w:r w:rsidR="00B22CE3">
        <w:fldChar w:fldCharType="end"/>
      </w:r>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12. </w:t>
      </w:r>
      <w:proofErr w:type="gramStart"/>
      <w:r w:rsidRPr="00A729E2">
        <w:rPr>
          <w:sz w:val="26"/>
          <w:szCs w:val="26"/>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40093C">
        <w:rPr>
          <w:sz w:val="26"/>
          <w:szCs w:val="26"/>
        </w:rPr>
        <w:t>А</w:t>
      </w:r>
      <w:r w:rsidR="00ED48FE">
        <w:rPr>
          <w:sz w:val="26"/>
          <w:szCs w:val="26"/>
        </w:rPr>
        <w:t xml:space="preserve">дминистрация </w:t>
      </w:r>
      <w:r w:rsidR="0040093C">
        <w:rPr>
          <w:sz w:val="26"/>
          <w:szCs w:val="26"/>
        </w:rPr>
        <w:t>СП</w:t>
      </w:r>
      <w:r w:rsidR="00ED48FE">
        <w:rPr>
          <w:sz w:val="26"/>
          <w:szCs w:val="26"/>
        </w:rPr>
        <w:t xml:space="preserve"> Акбулатовский сельсовет</w:t>
      </w:r>
      <w:r w:rsidR="0040093C">
        <w:rPr>
          <w:sz w:val="26"/>
          <w:szCs w:val="26"/>
        </w:rPr>
        <w:t xml:space="preserve"> </w:t>
      </w:r>
      <w:r w:rsidRPr="00A729E2">
        <w:rPr>
          <w:sz w:val="26"/>
          <w:szCs w:val="26"/>
        </w:rPr>
        <w:t xml:space="preserve">МР Мишкинский район РБ  регистрирует Уведомление об уточнении в </w:t>
      </w:r>
      <w:r w:rsidRPr="00A729E2">
        <w:rPr>
          <w:sz w:val="26"/>
          <w:szCs w:val="26"/>
        </w:rPr>
        <w:lastRenderedPageBreak/>
        <w:t>Журнале учета и регистрации решений налогового органа</w:t>
      </w:r>
      <w:proofErr w:type="gramEnd"/>
      <w:r w:rsidRPr="00A729E2">
        <w:rPr>
          <w:sz w:val="26"/>
          <w:szCs w:val="26"/>
        </w:rPr>
        <w:t xml:space="preserve">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40093C">
        <w:rPr>
          <w:sz w:val="26"/>
          <w:szCs w:val="26"/>
        </w:rPr>
        <w:t>А</w:t>
      </w:r>
      <w:r w:rsidR="00ED48FE">
        <w:rPr>
          <w:sz w:val="26"/>
          <w:szCs w:val="26"/>
        </w:rPr>
        <w:t xml:space="preserve">дминистрация </w:t>
      </w:r>
      <w:r w:rsidR="00EC5922">
        <w:rPr>
          <w:sz w:val="26"/>
          <w:szCs w:val="26"/>
        </w:rPr>
        <w:t>СП</w:t>
      </w:r>
      <w:r w:rsidR="00ED48FE">
        <w:rPr>
          <w:sz w:val="26"/>
          <w:szCs w:val="26"/>
        </w:rPr>
        <w:t xml:space="preserve"> Акбулатовский сельсовет</w:t>
      </w:r>
      <w:r w:rsidR="0040093C">
        <w:rPr>
          <w:sz w:val="26"/>
          <w:szCs w:val="26"/>
        </w:rPr>
        <w:t xml:space="preserve"> </w:t>
      </w:r>
      <w:r w:rsidRPr="00A729E2">
        <w:rPr>
          <w:sz w:val="26"/>
          <w:szCs w:val="26"/>
        </w:rPr>
        <w:t>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Копии платежных документов о частичном (полном) исполнении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bookmarkStart w:id="2" w:name="P65"/>
      <w:bookmarkEnd w:id="2"/>
      <w:r w:rsidRPr="00A729E2">
        <w:rPr>
          <w:sz w:val="26"/>
          <w:szCs w:val="26"/>
        </w:rPr>
        <w:t xml:space="preserve">15. 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Акбулатовский сельсовет</w:t>
      </w:r>
      <w:r w:rsidR="0040093C">
        <w:rPr>
          <w:sz w:val="26"/>
          <w:szCs w:val="26"/>
        </w:rPr>
        <w:t xml:space="preserve"> </w:t>
      </w:r>
      <w:r w:rsidRPr="00A729E2">
        <w:rPr>
          <w:sz w:val="26"/>
          <w:szCs w:val="26"/>
        </w:rPr>
        <w:t>МР Мишкинский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A729E2">
          <w:rPr>
            <w:color w:val="0000FF"/>
            <w:sz w:val="26"/>
            <w:szCs w:val="26"/>
          </w:rPr>
          <w:t>абзаце первом</w:t>
        </w:r>
      </w:hyperlink>
      <w:r w:rsidRPr="00A729E2">
        <w:rPr>
          <w:sz w:val="26"/>
          <w:szCs w:val="26"/>
        </w:rPr>
        <w:t xml:space="preserve"> настоящего пункта сведений, указываются номер и дата вышеназванного сопроводительного письма должника.</w:t>
      </w:r>
      <w:proofErr w:type="gramEnd"/>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Акбулатовский сельсовет</w:t>
      </w:r>
      <w:r w:rsidR="0040093C">
        <w:rPr>
          <w:sz w:val="26"/>
          <w:szCs w:val="26"/>
        </w:rPr>
        <w:t xml:space="preserve"> </w:t>
      </w:r>
      <w:r w:rsidR="00A729E2" w:rsidRPr="00A729E2">
        <w:rPr>
          <w:sz w:val="26"/>
          <w:szCs w:val="26"/>
        </w:rPr>
        <w:t>МР Мишкинский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сопроводительного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16. При предъявлении должником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Акбулатовский сельсовет</w:t>
      </w:r>
      <w:r w:rsidR="0040093C">
        <w:rPr>
          <w:sz w:val="26"/>
          <w:szCs w:val="26"/>
        </w:rPr>
        <w:t xml:space="preserve"> </w:t>
      </w:r>
      <w:r w:rsidRPr="00A729E2">
        <w:rPr>
          <w:sz w:val="26"/>
          <w:szCs w:val="26"/>
        </w:rPr>
        <w:t>МР Мишкинский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Вышеуказанная копия документа об отсрочке или рассрочке уплаты налога, 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17. </w:t>
      </w:r>
      <w:proofErr w:type="gramStart"/>
      <w:r w:rsidRPr="00A729E2">
        <w:rPr>
          <w:sz w:val="26"/>
          <w:szCs w:val="26"/>
        </w:rPr>
        <w:t xml:space="preserve">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Акбулатовский сельсовет</w:t>
      </w:r>
      <w:r w:rsidR="0040093C">
        <w:rPr>
          <w:sz w:val="26"/>
          <w:szCs w:val="26"/>
        </w:rPr>
        <w:t xml:space="preserve"> </w:t>
      </w:r>
      <w:r w:rsidRPr="00A729E2">
        <w:rPr>
          <w:sz w:val="26"/>
          <w:szCs w:val="26"/>
        </w:rPr>
        <w:t xml:space="preserve">МР </w:t>
      </w:r>
      <w:r w:rsidRPr="00A729E2">
        <w:rPr>
          <w:sz w:val="26"/>
          <w:szCs w:val="26"/>
        </w:rPr>
        <w:lastRenderedPageBreak/>
        <w:t>Мишкинский район РБ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w:t>
      </w:r>
      <w:r w:rsidR="00ED48FE">
        <w:rPr>
          <w:sz w:val="26"/>
          <w:szCs w:val="26"/>
        </w:rPr>
        <w:t xml:space="preserve"> </w:t>
      </w:r>
      <w:r w:rsidR="008D1089">
        <w:rPr>
          <w:sz w:val="26"/>
          <w:szCs w:val="26"/>
        </w:rPr>
        <w:t>СП</w:t>
      </w:r>
      <w:r w:rsidR="00ED48FE">
        <w:rPr>
          <w:sz w:val="26"/>
          <w:szCs w:val="26"/>
        </w:rPr>
        <w:t xml:space="preserve"> Акбулатовский сельсовет</w:t>
      </w:r>
      <w:r w:rsidRPr="00A729E2">
        <w:rPr>
          <w:sz w:val="26"/>
          <w:szCs w:val="26"/>
        </w:rPr>
        <w:t xml:space="preserve"> МР Мишкинский район РБ, в ведении которого находится должник (далее - главный распорядитель</w:t>
      </w:r>
      <w:proofErr w:type="gramEnd"/>
      <w:r w:rsidRPr="00A729E2">
        <w:rPr>
          <w:sz w:val="26"/>
          <w:szCs w:val="26"/>
        </w:rPr>
        <w:t xml:space="preserve"> (</w:t>
      </w:r>
      <w:proofErr w:type="gramStart"/>
      <w:r w:rsidRPr="00A729E2">
        <w:rPr>
          <w:sz w:val="26"/>
          <w:szCs w:val="26"/>
        </w:rPr>
        <w:t>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roofErr w:type="gramEnd"/>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18. </w:t>
      </w:r>
      <w:proofErr w:type="gramStart"/>
      <w:r w:rsidRPr="00A729E2">
        <w:rPr>
          <w:sz w:val="26"/>
          <w:szCs w:val="26"/>
        </w:rPr>
        <w:t xml:space="preserve">При осуществлении </w:t>
      </w:r>
      <w:r w:rsidR="008D1089">
        <w:rPr>
          <w:sz w:val="26"/>
          <w:szCs w:val="26"/>
        </w:rPr>
        <w:t>А</w:t>
      </w:r>
      <w:r w:rsidR="00ED48FE">
        <w:rPr>
          <w:sz w:val="26"/>
          <w:szCs w:val="26"/>
        </w:rPr>
        <w:t>дминистраци</w:t>
      </w:r>
      <w:r w:rsidR="008D1089">
        <w:rPr>
          <w:sz w:val="26"/>
          <w:szCs w:val="26"/>
        </w:rPr>
        <w:t>ей</w:t>
      </w:r>
      <w:r w:rsidR="00ED48FE">
        <w:rPr>
          <w:sz w:val="26"/>
          <w:szCs w:val="26"/>
        </w:rPr>
        <w:t xml:space="preserve"> </w:t>
      </w:r>
      <w:r w:rsidR="008D1089">
        <w:rPr>
          <w:sz w:val="26"/>
          <w:szCs w:val="26"/>
        </w:rPr>
        <w:t>СП</w:t>
      </w:r>
      <w:r w:rsidR="00ED48FE">
        <w:rPr>
          <w:sz w:val="26"/>
          <w:szCs w:val="26"/>
        </w:rPr>
        <w:t xml:space="preserve"> Акбулатовский сельсовет</w:t>
      </w:r>
      <w:r w:rsidR="008D1089">
        <w:rPr>
          <w:sz w:val="26"/>
          <w:szCs w:val="26"/>
        </w:rPr>
        <w:t xml:space="preserve"> </w:t>
      </w:r>
      <w:r w:rsidRPr="00A729E2">
        <w:rPr>
          <w:sz w:val="26"/>
          <w:szCs w:val="26"/>
        </w:rPr>
        <w:t xml:space="preserve">МР Мишкинский район РБ в случаях, определенных </w:t>
      </w:r>
      <w:hyperlink r:id="rId10" w:history="1">
        <w:r w:rsidRPr="00A729E2">
          <w:rPr>
            <w:color w:val="0000FF"/>
            <w:sz w:val="26"/>
            <w:szCs w:val="26"/>
          </w:rPr>
          <w:t>статьей 242.6</w:t>
        </w:r>
      </w:hyperlink>
      <w:r w:rsidRPr="00A729E2">
        <w:rPr>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Акбулатовский сельсовет</w:t>
      </w:r>
      <w:r w:rsidR="008D1089">
        <w:rPr>
          <w:sz w:val="26"/>
          <w:szCs w:val="26"/>
        </w:rPr>
        <w:t xml:space="preserve"> </w:t>
      </w:r>
      <w:r w:rsidRPr="00A729E2">
        <w:rPr>
          <w:sz w:val="26"/>
          <w:szCs w:val="26"/>
        </w:rPr>
        <w:t>МР Мишкинский район РБ, до момента устранения нарушения (за исключением операций по исполнению исполнительных документов и решения налогового органа) вЖурнале учета и</w:t>
      </w:r>
      <w:proofErr w:type="gramEnd"/>
      <w:r w:rsidRPr="00A729E2">
        <w:rPr>
          <w:sz w:val="26"/>
          <w:szCs w:val="26"/>
        </w:rPr>
        <w:t xml:space="preserve"> регистрации решений налогового органа указываются номер и дата </w:t>
      </w:r>
      <w:hyperlink w:anchor="P632" w:history="1">
        <w:r w:rsidRPr="00A729E2">
          <w:rPr>
            <w:color w:val="0000FF"/>
            <w:sz w:val="26"/>
            <w:szCs w:val="26"/>
          </w:rPr>
          <w:t>Уведомления</w:t>
        </w:r>
      </w:hyperlink>
      <w:r w:rsidRPr="00A729E2">
        <w:rPr>
          <w:sz w:val="26"/>
          <w:szCs w:val="26"/>
        </w:rPr>
        <w:t xml:space="preserve"> о приостановлении операций по расходованию сре</w:t>
      </w:r>
      <w:proofErr w:type="gramStart"/>
      <w:r w:rsidRPr="00A729E2">
        <w:rPr>
          <w:sz w:val="26"/>
          <w:szCs w:val="26"/>
        </w:rPr>
        <w:t>дств в св</w:t>
      </w:r>
      <w:proofErr w:type="gramEnd"/>
      <w:r w:rsidRPr="00A729E2">
        <w:rPr>
          <w:sz w:val="26"/>
          <w:szCs w:val="26"/>
        </w:rPr>
        <w:t>язи с неисполнением решения налогового органа (приложение N 6).</w:t>
      </w:r>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Акбулатовский сельсовет</w:t>
      </w:r>
      <w:r w:rsidR="008D1089">
        <w:rPr>
          <w:sz w:val="26"/>
          <w:szCs w:val="26"/>
        </w:rPr>
        <w:t xml:space="preserve"> </w:t>
      </w:r>
      <w:r w:rsidRPr="00A729E2">
        <w:rPr>
          <w:sz w:val="26"/>
          <w:szCs w:val="26"/>
        </w:rPr>
        <w:t>МР Мишкинский район РБ, подшивается в дело.</w:t>
      </w:r>
      <w:proofErr w:type="gramEnd"/>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При поступлении в </w:t>
      </w:r>
      <w:r w:rsidR="008D1089">
        <w:rPr>
          <w:sz w:val="26"/>
          <w:szCs w:val="26"/>
        </w:rPr>
        <w:t>А</w:t>
      </w:r>
      <w:r w:rsidR="00ED48FE">
        <w:rPr>
          <w:sz w:val="26"/>
          <w:szCs w:val="26"/>
        </w:rPr>
        <w:t>дминистраци</w:t>
      </w:r>
      <w:r w:rsidR="008D1089">
        <w:rPr>
          <w:sz w:val="26"/>
          <w:szCs w:val="26"/>
        </w:rPr>
        <w:t>ю</w:t>
      </w:r>
      <w:r w:rsidR="00ED48FE">
        <w:rPr>
          <w:sz w:val="26"/>
          <w:szCs w:val="26"/>
        </w:rPr>
        <w:t xml:space="preserve"> </w:t>
      </w:r>
      <w:r w:rsidR="008D1089">
        <w:rPr>
          <w:sz w:val="26"/>
          <w:szCs w:val="26"/>
        </w:rPr>
        <w:t>СП</w:t>
      </w:r>
      <w:r w:rsidR="00ED48FE">
        <w:rPr>
          <w:sz w:val="26"/>
          <w:szCs w:val="26"/>
        </w:rPr>
        <w:t xml:space="preserve"> Акбулатовский сельсовет</w:t>
      </w:r>
      <w:r w:rsidR="008D1089">
        <w:rPr>
          <w:sz w:val="26"/>
          <w:szCs w:val="26"/>
        </w:rPr>
        <w:t xml:space="preserve"> </w:t>
      </w:r>
      <w:r w:rsidRPr="00A729E2">
        <w:rPr>
          <w:sz w:val="26"/>
          <w:szCs w:val="26"/>
        </w:rPr>
        <w:t>МР Мишкинский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729E2">
        <w:rPr>
          <w:sz w:val="26"/>
          <w:szCs w:val="26"/>
        </w:rPr>
        <w:t xml:space="preserve"> о возобновлении операций по расходованию средств, с указанием даты получения), должнику передается </w:t>
      </w:r>
      <w:hyperlink w:anchor="P687" w:history="1">
        <w:r w:rsidRPr="00A729E2">
          <w:rPr>
            <w:color w:val="0000FF"/>
            <w:sz w:val="26"/>
            <w:szCs w:val="26"/>
          </w:rPr>
          <w:t>Уведомление</w:t>
        </w:r>
      </w:hyperlink>
      <w:r w:rsidRPr="00A729E2">
        <w:rPr>
          <w:sz w:val="26"/>
          <w:szCs w:val="26"/>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19. При неисполнении должником решения налогового органа в течение трех месяцев со дня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Акбулатовский сельсовет</w:t>
      </w:r>
      <w:r w:rsidRPr="00A729E2">
        <w:rPr>
          <w:sz w:val="26"/>
          <w:szCs w:val="26"/>
        </w:rPr>
        <w:t xml:space="preserve"> </w:t>
      </w:r>
      <w:r w:rsidRPr="00A729E2">
        <w:rPr>
          <w:sz w:val="26"/>
          <w:szCs w:val="26"/>
        </w:rPr>
        <w:lastRenderedPageBreak/>
        <w:t xml:space="preserve">МР Мишкинский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казенным учреждением решения налогового органа (приложение N 8).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III. ВЕДЕНИЕ УЧЕТА И ХРАНЕНИЯ ДОКУМЕНТОВ ПО ИСПОЛНЕНИЮ</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ED48FE">
      <w:pPr>
        <w:widowControl w:val="0"/>
        <w:autoSpaceDE w:val="0"/>
        <w:autoSpaceDN w:val="0"/>
        <w:spacing w:line="276" w:lineRule="auto"/>
        <w:contextualSpacing/>
        <w:jc w:val="center"/>
        <w:rPr>
          <w:sz w:val="26"/>
          <w:szCs w:val="26"/>
        </w:rPr>
      </w:pPr>
      <w:r w:rsidRPr="00A729E2">
        <w:rPr>
          <w:sz w:val="26"/>
          <w:szCs w:val="26"/>
        </w:rPr>
        <w:t>И ШТРАФА ПО ДЕНЕЖНЫМ ОБЯЗАТ</w:t>
      </w:r>
      <w:r w:rsidR="00ED48FE">
        <w:rPr>
          <w:sz w:val="26"/>
          <w:szCs w:val="26"/>
        </w:rPr>
        <w:t xml:space="preserve">ЕЛЬСТВАМ БЮДЖЕТНЫХ И АВТОНОМНЫХ </w:t>
      </w:r>
      <w:r w:rsidRPr="00A729E2">
        <w:rPr>
          <w:sz w:val="26"/>
          <w:szCs w:val="26"/>
        </w:rPr>
        <w:t>УЧРЕЖДЕНИЙ</w:t>
      </w:r>
      <w:r w:rsidR="00ED48FE">
        <w:rPr>
          <w:sz w:val="26"/>
          <w:szCs w:val="26"/>
        </w:rPr>
        <w:t xml:space="preserve"> </w:t>
      </w:r>
      <w:r w:rsidR="00EC5922">
        <w:rPr>
          <w:sz w:val="26"/>
          <w:szCs w:val="26"/>
        </w:rPr>
        <w:t>СП</w:t>
      </w:r>
      <w:r w:rsidR="00ED48FE">
        <w:rPr>
          <w:sz w:val="26"/>
          <w:szCs w:val="26"/>
        </w:rPr>
        <w:t xml:space="preserve"> АКБУЛАТОВСКИЙСЕЛЬСОВЕТ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w:t>
      </w:r>
      <w:r w:rsidR="008D1089">
        <w:rPr>
          <w:sz w:val="26"/>
          <w:szCs w:val="26"/>
        </w:rPr>
        <w:t>СП</w:t>
      </w:r>
      <w:r w:rsidR="00ED48FE">
        <w:rPr>
          <w:sz w:val="26"/>
          <w:szCs w:val="26"/>
        </w:rPr>
        <w:t xml:space="preserve"> Акбулатовский сельсовет </w:t>
      </w:r>
      <w:r w:rsidRPr="00A729E2">
        <w:rPr>
          <w:sz w:val="26"/>
          <w:szCs w:val="26"/>
        </w:rPr>
        <w:t xml:space="preserve">МР Мишкинский район РБ (далее - должник), ведется в электронном виде </w:t>
      </w:r>
      <w:hyperlink w:anchor="P282"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2 к настоящему Порядку.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Акбулатовский сельсовет</w:t>
      </w:r>
      <w:r w:rsidR="008D1089">
        <w:rPr>
          <w:sz w:val="26"/>
          <w:szCs w:val="26"/>
        </w:rPr>
        <w:t xml:space="preserve"> </w:t>
      </w:r>
      <w:r w:rsidRPr="00A729E2">
        <w:rPr>
          <w:sz w:val="26"/>
          <w:szCs w:val="26"/>
        </w:rPr>
        <w:t xml:space="preserve">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Акбулатовский сельсовет</w:t>
      </w:r>
      <w:r w:rsidR="008D1089">
        <w:rPr>
          <w:sz w:val="26"/>
          <w:szCs w:val="26"/>
        </w:rPr>
        <w:t xml:space="preserve">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22. </w:t>
      </w:r>
      <w:proofErr w:type="gramStart"/>
      <w:r w:rsidRPr="00A729E2">
        <w:rPr>
          <w:sz w:val="26"/>
          <w:szCs w:val="26"/>
        </w:rPr>
        <w:t xml:space="preserve">Не позднее пяти рабочих дней со дня поступления в </w:t>
      </w:r>
      <w:r w:rsidR="008D1089">
        <w:rPr>
          <w:sz w:val="26"/>
          <w:szCs w:val="26"/>
        </w:rPr>
        <w:t>А</w:t>
      </w:r>
      <w:r w:rsidR="00ED48FE">
        <w:rPr>
          <w:sz w:val="26"/>
          <w:szCs w:val="26"/>
        </w:rPr>
        <w:t>дминистрацию</w:t>
      </w:r>
      <w:r w:rsidR="008D1089">
        <w:rPr>
          <w:sz w:val="26"/>
          <w:szCs w:val="26"/>
        </w:rPr>
        <w:t xml:space="preserve"> СП </w:t>
      </w:r>
      <w:r w:rsidR="00ED48FE">
        <w:rPr>
          <w:sz w:val="26"/>
          <w:szCs w:val="26"/>
        </w:rPr>
        <w:t xml:space="preserve"> Акбулатовский сельсовет</w:t>
      </w:r>
      <w:r w:rsidR="008D1089">
        <w:rPr>
          <w:sz w:val="26"/>
          <w:szCs w:val="26"/>
        </w:rPr>
        <w:t xml:space="preserve"> </w:t>
      </w:r>
      <w:r w:rsidRPr="00A729E2">
        <w:rPr>
          <w:sz w:val="26"/>
          <w:szCs w:val="26"/>
        </w:rPr>
        <w:t xml:space="preserve">МР Мишкинский район РБ решения налогового органа любым способом, удостоверяющим его получение, должнику передается </w:t>
      </w:r>
      <w:hyperlink w:anchor="P553" w:history="1">
        <w:r w:rsidRPr="00A729E2">
          <w:rPr>
            <w:color w:val="0000FF"/>
            <w:sz w:val="26"/>
            <w:szCs w:val="26"/>
          </w:rPr>
          <w:t>Уведомление</w:t>
        </w:r>
      </w:hyperlink>
      <w:r w:rsidRPr="00A729E2">
        <w:rPr>
          <w:sz w:val="26"/>
          <w:szCs w:val="26"/>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w:t>
      </w:r>
      <w:r w:rsidRPr="00A729E2">
        <w:rPr>
          <w:sz w:val="26"/>
          <w:szCs w:val="26"/>
        </w:rPr>
        <w:lastRenderedPageBreak/>
        <w:t>вручения его</w:t>
      </w:r>
      <w:proofErr w:type="gramEnd"/>
      <w:r w:rsidRPr="00A729E2">
        <w:rPr>
          <w:sz w:val="26"/>
          <w:szCs w:val="26"/>
        </w:rPr>
        <w:t xml:space="preserve"> должнику.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 частичном исполнении решения налогового органа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об исполнении решения налогового органа в полном объеме подшивается в дело.</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8D1089">
        <w:rPr>
          <w:sz w:val="26"/>
          <w:szCs w:val="26"/>
        </w:rPr>
        <w:t>СП</w:t>
      </w:r>
      <w:r>
        <w:rPr>
          <w:sz w:val="26"/>
          <w:szCs w:val="26"/>
        </w:rPr>
        <w:t xml:space="preserve"> Акбулатовский сельсовет</w:t>
      </w:r>
      <w:r w:rsidR="008D1089">
        <w:rPr>
          <w:sz w:val="26"/>
          <w:szCs w:val="26"/>
        </w:rPr>
        <w:t xml:space="preserve"> </w:t>
      </w:r>
      <w:r w:rsidR="00A729E2" w:rsidRPr="00A729E2">
        <w:rPr>
          <w:sz w:val="26"/>
          <w:szCs w:val="26"/>
        </w:rPr>
        <w:t xml:space="preserve">МР Мишкинский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w:anchor="P434" w:history="1">
        <w:r w:rsidR="00A729E2" w:rsidRPr="00A729E2">
          <w:rPr>
            <w:color w:val="0000FF"/>
            <w:sz w:val="26"/>
            <w:szCs w:val="26"/>
          </w:rPr>
          <w:t>(приложение N 3)</w:t>
        </w:r>
      </w:hyperlink>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25. </w:t>
      </w:r>
      <w:proofErr w:type="gramStart"/>
      <w:r w:rsidRPr="00A729E2">
        <w:rPr>
          <w:sz w:val="26"/>
          <w:szCs w:val="26"/>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8D1089">
        <w:rPr>
          <w:sz w:val="26"/>
          <w:szCs w:val="26"/>
        </w:rPr>
        <w:t>А</w:t>
      </w:r>
      <w:r w:rsidR="00ED48FE">
        <w:rPr>
          <w:sz w:val="26"/>
          <w:szCs w:val="26"/>
        </w:rPr>
        <w:t xml:space="preserve">дминистрация </w:t>
      </w:r>
      <w:r w:rsidR="008D1089">
        <w:rPr>
          <w:sz w:val="26"/>
          <w:szCs w:val="26"/>
        </w:rPr>
        <w:t>СП</w:t>
      </w:r>
      <w:r w:rsidR="00ED48FE">
        <w:rPr>
          <w:sz w:val="26"/>
          <w:szCs w:val="26"/>
        </w:rPr>
        <w:t xml:space="preserve"> Акбулатовский сельсовет</w:t>
      </w:r>
      <w:r w:rsidR="008D1089">
        <w:rPr>
          <w:sz w:val="26"/>
          <w:szCs w:val="26"/>
        </w:rPr>
        <w:t xml:space="preserve"> </w:t>
      </w:r>
      <w:r w:rsidRPr="00A729E2">
        <w:rPr>
          <w:sz w:val="26"/>
          <w:szCs w:val="26"/>
        </w:rPr>
        <w:t>МР Мишкинский район РБ регистрирует Уведомление об уточнении в Журнале учета и регистрации решений налогового органа</w:t>
      </w:r>
      <w:proofErr w:type="gramEnd"/>
      <w:r w:rsidRPr="00A729E2">
        <w:rPr>
          <w:sz w:val="26"/>
          <w:szCs w:val="26"/>
        </w:rPr>
        <w:t xml:space="preserve">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Акбулатовский сельсовет</w:t>
      </w:r>
      <w:r w:rsidR="00EC5922">
        <w:rPr>
          <w:sz w:val="26"/>
          <w:szCs w:val="26"/>
        </w:rPr>
        <w:t xml:space="preserve"> </w:t>
      </w:r>
      <w:r w:rsidRPr="00A729E2">
        <w:rPr>
          <w:sz w:val="26"/>
          <w:szCs w:val="26"/>
        </w:rPr>
        <w:t>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представлении документов, подтверждающих исполнение решения налогового органа в полном объеме,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Акбулатовский сельсовет</w:t>
      </w:r>
      <w:r w:rsidR="00163851">
        <w:rPr>
          <w:sz w:val="26"/>
          <w:szCs w:val="26"/>
        </w:rPr>
        <w:t xml:space="preserve"> </w:t>
      </w:r>
      <w:r w:rsidRPr="00A729E2">
        <w:rPr>
          <w:sz w:val="26"/>
          <w:szCs w:val="26"/>
        </w:rPr>
        <w:t>МР Мишкинский район РБ уведомляет об этом налоговый орган.</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lastRenderedPageBreak/>
        <w:t xml:space="preserve">27. При предъявлении должником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Акбулатовский сельсовет</w:t>
      </w:r>
      <w:r w:rsidR="00163851">
        <w:rPr>
          <w:sz w:val="26"/>
          <w:szCs w:val="26"/>
        </w:rPr>
        <w:t xml:space="preserve"> </w:t>
      </w:r>
      <w:r w:rsidRPr="00A729E2">
        <w:rPr>
          <w:sz w:val="26"/>
          <w:szCs w:val="26"/>
        </w:rPr>
        <w:t>МР Мишкинский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Вышеуказанная копия документа об отсрочке или рассрочке уплаты налога, 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28. </w:t>
      </w:r>
      <w:proofErr w:type="gramStart"/>
      <w:r w:rsidRPr="00A729E2">
        <w:rPr>
          <w:sz w:val="26"/>
          <w:szCs w:val="26"/>
        </w:rPr>
        <w:t xml:space="preserve">При осуществлении в случаях, определенных </w:t>
      </w:r>
      <w:hyperlink r:id="rId11" w:history="1">
        <w:r w:rsidRPr="00A729E2">
          <w:rPr>
            <w:color w:val="0000FF"/>
            <w:sz w:val="26"/>
            <w:szCs w:val="26"/>
          </w:rPr>
          <w:t>частью 20 статьи 30</w:t>
        </w:r>
      </w:hyperlink>
      <w:r w:rsidRPr="00A729E2">
        <w:rPr>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163851">
        <w:rPr>
          <w:sz w:val="26"/>
          <w:szCs w:val="26"/>
        </w:rPr>
        <w:t>А</w:t>
      </w:r>
      <w:r w:rsidR="00ED48FE">
        <w:rPr>
          <w:sz w:val="26"/>
          <w:szCs w:val="26"/>
        </w:rPr>
        <w:t xml:space="preserve">дминистрации </w:t>
      </w:r>
      <w:r w:rsidR="00163851">
        <w:rPr>
          <w:sz w:val="26"/>
          <w:szCs w:val="26"/>
        </w:rPr>
        <w:t>СП</w:t>
      </w:r>
      <w:r w:rsidR="00ED48FE">
        <w:rPr>
          <w:sz w:val="26"/>
          <w:szCs w:val="26"/>
        </w:rPr>
        <w:t xml:space="preserve"> Акбулатовский сельсовет</w:t>
      </w:r>
      <w:r w:rsidRPr="00A729E2">
        <w:rPr>
          <w:sz w:val="26"/>
          <w:szCs w:val="26"/>
        </w:rPr>
        <w:t xml:space="preserve"> МР Мишкинский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w:t>
      </w:r>
      <w:r w:rsidR="00163851">
        <w:rPr>
          <w:sz w:val="26"/>
          <w:szCs w:val="26"/>
        </w:rPr>
        <w:t xml:space="preserve"> </w:t>
      </w:r>
      <w:r w:rsidRPr="00A729E2">
        <w:rPr>
          <w:sz w:val="26"/>
          <w:szCs w:val="26"/>
        </w:rPr>
        <w:t>операций</w:t>
      </w:r>
      <w:proofErr w:type="gramEnd"/>
      <w:r w:rsidRPr="00A729E2">
        <w:rPr>
          <w:sz w:val="26"/>
          <w:szCs w:val="26"/>
        </w:rPr>
        <w:t xml:space="preserve">, </w:t>
      </w:r>
      <w:proofErr w:type="gramStart"/>
      <w:r w:rsidRPr="00A729E2">
        <w:rPr>
          <w:sz w:val="26"/>
          <w:szCs w:val="26"/>
        </w:rPr>
        <w:t xml:space="preserve">должнику (структурному подразделению) передается любым способом, удостоверяющим его получение, </w:t>
      </w:r>
      <w:hyperlink w:anchor="P632" w:history="1">
        <w:r w:rsidRPr="00A729E2">
          <w:rPr>
            <w:color w:val="0000FF"/>
            <w:sz w:val="26"/>
            <w:szCs w:val="26"/>
          </w:rPr>
          <w:t>Уведомление</w:t>
        </w:r>
      </w:hyperlink>
      <w:r w:rsidRPr="00A729E2">
        <w:rPr>
          <w:sz w:val="26"/>
          <w:szCs w:val="26"/>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roofErr w:type="gramEnd"/>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При поступлении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Акбулатовский сельсовет</w:t>
      </w:r>
      <w:r w:rsidR="00163851">
        <w:rPr>
          <w:sz w:val="26"/>
          <w:szCs w:val="26"/>
        </w:rPr>
        <w:t xml:space="preserve"> </w:t>
      </w:r>
      <w:r w:rsidRPr="00A729E2">
        <w:rPr>
          <w:sz w:val="26"/>
          <w:szCs w:val="26"/>
        </w:rPr>
        <w:t>МР Мишкинский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w:t>
      </w:r>
      <w:proofErr w:type="gramEnd"/>
      <w:r w:rsidRPr="00A729E2">
        <w:rPr>
          <w:sz w:val="26"/>
          <w:szCs w:val="26"/>
        </w:rPr>
        <w:t xml:space="preserve"> выдает лично под роспись) </w:t>
      </w:r>
      <w:hyperlink w:anchor="P687" w:history="1">
        <w:r w:rsidRPr="00A729E2">
          <w:rPr>
            <w:color w:val="0000FF"/>
            <w:sz w:val="26"/>
            <w:szCs w:val="26"/>
          </w:rPr>
          <w:t>Уведомление</w:t>
        </w:r>
      </w:hyperlink>
      <w:r w:rsidRPr="00A729E2">
        <w:rPr>
          <w:sz w:val="26"/>
          <w:szCs w:val="26"/>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29. При неисполнении должником решения налогового органа в течение трех месяцев со дня его поступления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Акбулатовский сельсовет</w:t>
      </w:r>
      <w:r w:rsidR="00163851">
        <w:rPr>
          <w:sz w:val="26"/>
          <w:szCs w:val="26"/>
        </w:rPr>
        <w:t xml:space="preserve"> </w:t>
      </w:r>
      <w:r w:rsidRPr="00A729E2">
        <w:rPr>
          <w:sz w:val="26"/>
          <w:szCs w:val="26"/>
        </w:rPr>
        <w:t xml:space="preserve">МР Мишкинский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contextualSpacing/>
        <w:jc w:val="center"/>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IV. ПОРЯДОК УЧЕТА И РЕГИСТРАЦИИ РЕШЕНИЙ НАЛОГОВОГО ОРГАНА</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ПРИ ИЗМЕНЕНИИ ТИПА МУНИЦИПАЛЬНОГО УЧРЕЖДЕНИЯ, ЛИЦЕВЫЕ</w:t>
      </w:r>
    </w:p>
    <w:p w:rsidR="00A729E2" w:rsidRPr="00A729E2" w:rsidRDefault="00A729E2" w:rsidP="00A729E2">
      <w:pPr>
        <w:widowControl w:val="0"/>
        <w:autoSpaceDE w:val="0"/>
        <w:autoSpaceDN w:val="0"/>
        <w:spacing w:line="276" w:lineRule="auto"/>
        <w:contextualSpacing/>
        <w:jc w:val="center"/>
        <w:rPr>
          <w:sz w:val="26"/>
          <w:szCs w:val="26"/>
        </w:rPr>
      </w:pPr>
      <w:proofErr w:type="gramStart"/>
      <w:r w:rsidRPr="00A729E2">
        <w:rPr>
          <w:sz w:val="26"/>
          <w:szCs w:val="26"/>
        </w:rPr>
        <w:t>СЧЕТА</w:t>
      </w:r>
      <w:proofErr w:type="gramEnd"/>
      <w:r w:rsidRPr="00A729E2">
        <w:rPr>
          <w:sz w:val="26"/>
          <w:szCs w:val="26"/>
        </w:rPr>
        <w:t xml:space="preserve"> КОТОРОГО ОТКРЫТЫ В АДМИНИСТРАЦИИ</w:t>
      </w:r>
      <w:r w:rsidR="00ED48FE">
        <w:rPr>
          <w:sz w:val="26"/>
          <w:szCs w:val="26"/>
        </w:rPr>
        <w:t xml:space="preserve"> </w:t>
      </w:r>
      <w:r w:rsidR="00163851">
        <w:rPr>
          <w:sz w:val="26"/>
          <w:szCs w:val="26"/>
        </w:rPr>
        <w:t>СП</w:t>
      </w:r>
      <w:r w:rsidR="00ED48FE">
        <w:rPr>
          <w:sz w:val="26"/>
          <w:szCs w:val="26"/>
        </w:rPr>
        <w:t xml:space="preserve"> АКБУЛАТОВСКИЙ СЕЛЬСОВЕТ</w:t>
      </w:r>
      <w:r w:rsidRPr="00A729E2">
        <w:rPr>
          <w:sz w:val="26"/>
          <w:szCs w:val="26"/>
        </w:rPr>
        <w:t xml:space="preserve"> МР МИШКИНСКИЙ РАЙОН РБ</w:t>
      </w:r>
    </w:p>
    <w:p w:rsidR="00ED48FE" w:rsidRDefault="00ED48FE" w:rsidP="00A729E2">
      <w:pPr>
        <w:widowControl w:val="0"/>
        <w:autoSpaceDE w:val="0"/>
        <w:autoSpaceDN w:val="0"/>
        <w:spacing w:line="276" w:lineRule="auto"/>
        <w:ind w:firstLine="540"/>
        <w:contextualSpacing/>
        <w:jc w:val="both"/>
        <w:rPr>
          <w:sz w:val="26"/>
          <w:szCs w:val="26"/>
        </w:rPr>
      </w:pPr>
    </w:p>
    <w:p w:rsid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31. </w:t>
      </w:r>
      <w:proofErr w:type="gramStart"/>
      <w:r w:rsidRPr="00A729E2">
        <w:rPr>
          <w:sz w:val="26"/>
          <w:szCs w:val="26"/>
        </w:rPr>
        <w:t xml:space="preserve">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 исполнение в </w:t>
      </w:r>
      <w:r w:rsidR="00163851">
        <w:rPr>
          <w:sz w:val="26"/>
          <w:szCs w:val="26"/>
        </w:rPr>
        <w:t>А</w:t>
      </w:r>
      <w:r w:rsidR="00ED48FE">
        <w:rPr>
          <w:sz w:val="26"/>
          <w:szCs w:val="26"/>
        </w:rPr>
        <w:t>дминистраци</w:t>
      </w:r>
      <w:r w:rsidR="00163851">
        <w:rPr>
          <w:sz w:val="26"/>
          <w:szCs w:val="26"/>
        </w:rPr>
        <w:t>ю</w:t>
      </w:r>
      <w:r w:rsidR="00ED48FE">
        <w:rPr>
          <w:sz w:val="26"/>
          <w:szCs w:val="26"/>
        </w:rPr>
        <w:t xml:space="preserve"> </w:t>
      </w:r>
      <w:r w:rsidR="00163851">
        <w:rPr>
          <w:sz w:val="26"/>
          <w:szCs w:val="26"/>
        </w:rPr>
        <w:t>СП</w:t>
      </w:r>
      <w:r w:rsidR="00ED48FE">
        <w:rPr>
          <w:sz w:val="26"/>
          <w:szCs w:val="26"/>
        </w:rPr>
        <w:t xml:space="preserve"> Акбулатовский сельсовет</w:t>
      </w:r>
      <w:r w:rsidRPr="00A729E2">
        <w:rPr>
          <w:sz w:val="26"/>
          <w:szCs w:val="26"/>
        </w:rPr>
        <w:t xml:space="preserve"> администрации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roofErr w:type="gramEnd"/>
    </w:p>
    <w:p w:rsidR="00ED48FE" w:rsidRPr="00A729E2" w:rsidRDefault="00ED48FE" w:rsidP="00A729E2">
      <w:pPr>
        <w:widowControl w:val="0"/>
        <w:autoSpaceDE w:val="0"/>
        <w:autoSpaceDN w:val="0"/>
        <w:spacing w:line="276" w:lineRule="auto"/>
        <w:ind w:firstLine="540"/>
        <w:contextualSpacing/>
        <w:jc w:val="both"/>
        <w:rPr>
          <w:sz w:val="24"/>
        </w:rPr>
        <w:sectPr w:rsidR="00ED48FE" w:rsidRPr="00A729E2" w:rsidSect="00DD15A0">
          <w:pgSz w:w="11906" w:h="16838"/>
          <w:pgMar w:top="709" w:right="850" w:bottom="1134" w:left="1701" w:header="708" w:footer="708" w:gutter="0"/>
          <w:cols w:space="708"/>
          <w:docGrid w:linePitch="36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1</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6329A4" w:rsidRDefault="00A729E2" w:rsidP="00A729E2">
      <w:pPr>
        <w:widowControl w:val="0"/>
        <w:autoSpaceDE w:val="0"/>
        <w:autoSpaceDN w:val="0"/>
        <w:jc w:val="right"/>
        <w:rPr>
          <w:sz w:val="20"/>
        </w:rPr>
      </w:pPr>
      <w:r w:rsidRPr="00A729E2">
        <w:rPr>
          <w:sz w:val="20"/>
        </w:rPr>
        <w:t>автономных учреждений</w:t>
      </w:r>
    </w:p>
    <w:p w:rsidR="00A729E2" w:rsidRDefault="006329A4" w:rsidP="00A729E2">
      <w:pPr>
        <w:widowControl w:val="0"/>
        <w:autoSpaceDE w:val="0"/>
        <w:autoSpaceDN w:val="0"/>
        <w:jc w:val="right"/>
        <w:rPr>
          <w:sz w:val="20"/>
        </w:rPr>
      </w:pPr>
      <w:r>
        <w:rPr>
          <w:sz w:val="20"/>
        </w:rPr>
        <w:t>администрации СП</w:t>
      </w:r>
    </w:p>
    <w:p w:rsidR="006329A4" w:rsidRPr="00A729E2" w:rsidRDefault="006329A4" w:rsidP="00A729E2">
      <w:pPr>
        <w:widowControl w:val="0"/>
        <w:autoSpaceDE w:val="0"/>
        <w:autoSpaceDN w:val="0"/>
        <w:jc w:val="right"/>
        <w:rPr>
          <w:sz w:val="20"/>
        </w:rPr>
      </w:pPr>
      <w:r>
        <w:rPr>
          <w:sz w:val="20"/>
        </w:rPr>
        <w:t>Акбулатовский сельсовет</w:t>
      </w:r>
    </w:p>
    <w:p w:rsidR="00A729E2" w:rsidRPr="00A729E2" w:rsidRDefault="00A729E2" w:rsidP="00A729E2">
      <w:pPr>
        <w:widowControl w:val="0"/>
        <w:autoSpaceDE w:val="0"/>
        <w:autoSpaceDN w:val="0"/>
        <w:ind w:left="11328"/>
        <w:jc w:val="right"/>
        <w:rPr>
          <w:sz w:val="20"/>
        </w:rPr>
      </w:pPr>
      <w:r w:rsidRPr="00A729E2">
        <w:rPr>
          <w:sz w:val="20"/>
        </w:rPr>
        <w:t>МР Мишкинский район РБ</w:t>
      </w:r>
    </w:p>
    <w:p w:rsidR="00A729E2" w:rsidRPr="00A729E2" w:rsidRDefault="00A729E2" w:rsidP="00A729E2">
      <w:pPr>
        <w:widowControl w:val="0"/>
        <w:autoSpaceDE w:val="0"/>
        <w:autoSpaceDN w:val="0"/>
        <w:jc w:val="center"/>
        <w:rPr>
          <w:sz w:val="24"/>
        </w:rPr>
      </w:pPr>
      <w:bookmarkStart w:id="3" w:name="P129"/>
      <w:bookmarkEnd w:id="3"/>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proofErr w:type="gramStart"/>
      <w:r w:rsidRPr="00A729E2">
        <w:rPr>
          <w:sz w:val="24"/>
        </w:rPr>
        <w:t>предусматривающих</w:t>
      </w:r>
      <w:proofErr w:type="gramEnd"/>
      <w:r w:rsidRPr="00A729E2">
        <w:rPr>
          <w:sz w:val="24"/>
        </w:rPr>
        <w:t xml:space="preserve"> обращение взыскания на средства казенных</w:t>
      </w:r>
    </w:p>
    <w:p w:rsidR="00A729E2" w:rsidRPr="00A729E2" w:rsidRDefault="00A729E2" w:rsidP="00A729E2">
      <w:pPr>
        <w:widowControl w:val="0"/>
        <w:autoSpaceDE w:val="0"/>
        <w:autoSpaceDN w:val="0"/>
        <w:jc w:val="center"/>
        <w:rPr>
          <w:sz w:val="24"/>
        </w:rPr>
      </w:pPr>
      <w:r w:rsidRPr="00A729E2">
        <w:rPr>
          <w:sz w:val="24"/>
        </w:rPr>
        <w:t>учреждений</w:t>
      </w:r>
      <w:r w:rsidR="006329A4">
        <w:rPr>
          <w:sz w:val="24"/>
        </w:rPr>
        <w:t xml:space="preserve"> администрации СП Акбулатовский сельсовет</w:t>
      </w:r>
      <w:r w:rsidRPr="00A729E2">
        <w:rPr>
          <w:sz w:val="24"/>
        </w:rPr>
        <w:t xml:space="preserve"> МР Мишкинский район РБ</w:t>
      </w:r>
    </w:p>
    <w:p w:rsidR="00A729E2" w:rsidRPr="00A729E2" w:rsidRDefault="00A729E2" w:rsidP="00A729E2">
      <w:pPr>
        <w:widowControl w:val="0"/>
        <w:autoSpaceDE w:val="0"/>
        <w:autoSpaceDN w:val="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928"/>
        <w:gridCol w:w="1644"/>
        <w:gridCol w:w="821"/>
        <w:gridCol w:w="686"/>
        <w:gridCol w:w="1701"/>
        <w:gridCol w:w="1531"/>
        <w:gridCol w:w="1701"/>
      </w:tblGrid>
      <w:tr w:rsidR="00A729E2" w:rsidRPr="00A729E2" w:rsidTr="00A729E2">
        <w:tc>
          <w:tcPr>
            <w:tcW w:w="456" w:type="dxa"/>
            <w:vMerge w:val="restart"/>
          </w:tcPr>
          <w:p w:rsidR="00A729E2" w:rsidRPr="00A729E2" w:rsidRDefault="00A729E2" w:rsidP="00A729E2">
            <w:pPr>
              <w:widowControl w:val="0"/>
              <w:autoSpaceDE w:val="0"/>
              <w:autoSpaceDN w:val="0"/>
              <w:jc w:val="center"/>
              <w:rPr>
                <w:sz w:val="24"/>
              </w:rPr>
            </w:pPr>
            <w:r w:rsidRPr="00A729E2">
              <w:rPr>
                <w:sz w:val="24"/>
              </w:rPr>
              <w:t xml:space="preserve">N </w:t>
            </w:r>
            <w:proofErr w:type="gramStart"/>
            <w:r w:rsidRPr="00A729E2">
              <w:rPr>
                <w:sz w:val="24"/>
              </w:rPr>
              <w:t>п</w:t>
            </w:r>
            <w:proofErr w:type="gramEnd"/>
            <w:r w:rsidRPr="00A729E2">
              <w:rPr>
                <w:sz w:val="24"/>
              </w:rPr>
              <w:t>/п</w:t>
            </w:r>
          </w:p>
        </w:tc>
        <w:tc>
          <w:tcPr>
            <w:tcW w:w="1928"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644"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208"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53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1701"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456" w:type="dxa"/>
            <w:vMerge/>
          </w:tcPr>
          <w:p w:rsidR="00A729E2" w:rsidRPr="00A729E2" w:rsidRDefault="00A729E2" w:rsidP="00A729E2">
            <w:pPr>
              <w:rPr>
                <w:sz w:val="24"/>
                <w:szCs w:val="24"/>
              </w:rPr>
            </w:pPr>
          </w:p>
        </w:tc>
        <w:tc>
          <w:tcPr>
            <w:tcW w:w="1928" w:type="dxa"/>
            <w:vMerge/>
          </w:tcPr>
          <w:p w:rsidR="00A729E2" w:rsidRPr="00A729E2" w:rsidRDefault="00A729E2" w:rsidP="00A729E2">
            <w:pPr>
              <w:rPr>
                <w:sz w:val="24"/>
                <w:szCs w:val="24"/>
              </w:rPr>
            </w:pPr>
          </w:p>
        </w:tc>
        <w:tc>
          <w:tcPr>
            <w:tcW w:w="1644" w:type="dxa"/>
            <w:vMerge/>
          </w:tcPr>
          <w:p w:rsidR="00A729E2" w:rsidRPr="00A729E2" w:rsidRDefault="00A729E2" w:rsidP="00A729E2">
            <w:pPr>
              <w:rPr>
                <w:sz w:val="24"/>
                <w:szCs w:val="24"/>
              </w:rPr>
            </w:pP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701"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531" w:type="dxa"/>
            <w:vMerge/>
          </w:tcPr>
          <w:p w:rsidR="00A729E2" w:rsidRPr="00A729E2" w:rsidRDefault="00A729E2" w:rsidP="00A729E2">
            <w:pPr>
              <w:rPr>
                <w:sz w:val="24"/>
                <w:szCs w:val="24"/>
              </w:rPr>
            </w:pPr>
          </w:p>
        </w:tc>
        <w:tc>
          <w:tcPr>
            <w:tcW w:w="1701" w:type="dxa"/>
            <w:vMerge/>
          </w:tcPr>
          <w:p w:rsidR="00A729E2" w:rsidRPr="00A729E2" w:rsidRDefault="00A729E2" w:rsidP="00A729E2">
            <w:pPr>
              <w:rPr>
                <w:sz w:val="24"/>
                <w:szCs w:val="24"/>
              </w:rPr>
            </w:pPr>
          </w:p>
        </w:tc>
      </w:tr>
      <w:tr w:rsidR="00A729E2" w:rsidRPr="00A729E2" w:rsidTr="00A729E2">
        <w:tc>
          <w:tcPr>
            <w:tcW w:w="456" w:type="dxa"/>
          </w:tcPr>
          <w:p w:rsidR="00A729E2" w:rsidRPr="00A729E2" w:rsidRDefault="00A729E2" w:rsidP="00A729E2">
            <w:pPr>
              <w:widowControl w:val="0"/>
              <w:autoSpaceDE w:val="0"/>
              <w:autoSpaceDN w:val="0"/>
              <w:jc w:val="center"/>
              <w:rPr>
                <w:sz w:val="24"/>
              </w:rPr>
            </w:pPr>
            <w:r w:rsidRPr="00A729E2">
              <w:rPr>
                <w:sz w:val="24"/>
              </w:rPr>
              <w:t>1</w:t>
            </w:r>
          </w:p>
        </w:tc>
        <w:tc>
          <w:tcPr>
            <w:tcW w:w="1928" w:type="dxa"/>
          </w:tcPr>
          <w:p w:rsidR="00A729E2" w:rsidRPr="00A729E2" w:rsidRDefault="00A729E2" w:rsidP="00A729E2">
            <w:pPr>
              <w:widowControl w:val="0"/>
              <w:autoSpaceDE w:val="0"/>
              <w:autoSpaceDN w:val="0"/>
              <w:jc w:val="center"/>
              <w:rPr>
                <w:sz w:val="24"/>
              </w:rPr>
            </w:pPr>
            <w:r w:rsidRPr="00A729E2">
              <w:rPr>
                <w:sz w:val="24"/>
              </w:rPr>
              <w:t>2</w:t>
            </w:r>
          </w:p>
        </w:tc>
        <w:tc>
          <w:tcPr>
            <w:tcW w:w="1644" w:type="dxa"/>
          </w:tcPr>
          <w:p w:rsidR="00A729E2" w:rsidRPr="00A729E2" w:rsidRDefault="00A729E2" w:rsidP="00A729E2">
            <w:pPr>
              <w:widowControl w:val="0"/>
              <w:autoSpaceDE w:val="0"/>
              <w:autoSpaceDN w:val="0"/>
              <w:jc w:val="center"/>
              <w:rPr>
                <w:sz w:val="24"/>
              </w:rPr>
            </w:pPr>
            <w:r w:rsidRPr="00A729E2">
              <w:rPr>
                <w:sz w:val="24"/>
              </w:rPr>
              <w:t>3</w:t>
            </w:r>
          </w:p>
        </w:tc>
        <w:tc>
          <w:tcPr>
            <w:tcW w:w="821" w:type="dxa"/>
          </w:tcPr>
          <w:p w:rsidR="00A729E2" w:rsidRPr="00A729E2" w:rsidRDefault="00A729E2" w:rsidP="00A729E2">
            <w:pPr>
              <w:widowControl w:val="0"/>
              <w:autoSpaceDE w:val="0"/>
              <w:autoSpaceDN w:val="0"/>
              <w:jc w:val="center"/>
              <w:rPr>
                <w:sz w:val="24"/>
              </w:rPr>
            </w:pPr>
            <w:r w:rsidRPr="00A729E2">
              <w:rPr>
                <w:sz w:val="24"/>
              </w:rPr>
              <w:t>4</w:t>
            </w:r>
          </w:p>
        </w:tc>
        <w:tc>
          <w:tcPr>
            <w:tcW w:w="686" w:type="dxa"/>
          </w:tcPr>
          <w:p w:rsidR="00A729E2" w:rsidRPr="00A729E2" w:rsidRDefault="00A729E2" w:rsidP="00A729E2">
            <w:pPr>
              <w:widowControl w:val="0"/>
              <w:autoSpaceDE w:val="0"/>
              <w:autoSpaceDN w:val="0"/>
              <w:jc w:val="center"/>
              <w:rPr>
                <w:sz w:val="24"/>
              </w:rPr>
            </w:pPr>
            <w:r w:rsidRPr="00A729E2">
              <w:rPr>
                <w:sz w:val="24"/>
              </w:rPr>
              <w:t>5</w:t>
            </w:r>
          </w:p>
        </w:tc>
        <w:tc>
          <w:tcPr>
            <w:tcW w:w="1701" w:type="dxa"/>
          </w:tcPr>
          <w:p w:rsidR="00A729E2" w:rsidRPr="00A729E2" w:rsidRDefault="00A729E2" w:rsidP="00A729E2">
            <w:pPr>
              <w:widowControl w:val="0"/>
              <w:autoSpaceDE w:val="0"/>
              <w:autoSpaceDN w:val="0"/>
              <w:jc w:val="center"/>
              <w:rPr>
                <w:sz w:val="24"/>
              </w:rPr>
            </w:pPr>
            <w:r w:rsidRPr="00A729E2">
              <w:rPr>
                <w:sz w:val="24"/>
              </w:rPr>
              <w:t>6</w:t>
            </w:r>
          </w:p>
        </w:tc>
        <w:tc>
          <w:tcPr>
            <w:tcW w:w="1531" w:type="dxa"/>
          </w:tcPr>
          <w:p w:rsidR="00A729E2" w:rsidRPr="00A729E2" w:rsidRDefault="00A729E2" w:rsidP="00A729E2">
            <w:pPr>
              <w:widowControl w:val="0"/>
              <w:autoSpaceDE w:val="0"/>
              <w:autoSpaceDN w:val="0"/>
              <w:jc w:val="center"/>
              <w:rPr>
                <w:sz w:val="24"/>
              </w:rPr>
            </w:pPr>
            <w:r w:rsidRPr="00A729E2">
              <w:rPr>
                <w:sz w:val="24"/>
              </w:rPr>
              <w:t>7</w:t>
            </w:r>
          </w:p>
        </w:tc>
        <w:tc>
          <w:tcPr>
            <w:tcW w:w="1701"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456" w:type="dxa"/>
          </w:tcPr>
          <w:p w:rsidR="00A729E2" w:rsidRPr="00A729E2" w:rsidRDefault="00A729E2" w:rsidP="00A729E2">
            <w:pPr>
              <w:widowControl w:val="0"/>
              <w:autoSpaceDE w:val="0"/>
              <w:autoSpaceDN w:val="0"/>
              <w:jc w:val="center"/>
              <w:rPr>
                <w:sz w:val="24"/>
              </w:rPr>
            </w:pPr>
          </w:p>
        </w:tc>
        <w:tc>
          <w:tcPr>
            <w:tcW w:w="1928" w:type="dxa"/>
          </w:tcPr>
          <w:p w:rsidR="00A729E2" w:rsidRPr="00A729E2" w:rsidRDefault="00A729E2" w:rsidP="00A729E2">
            <w:pPr>
              <w:widowControl w:val="0"/>
              <w:autoSpaceDE w:val="0"/>
              <w:autoSpaceDN w:val="0"/>
              <w:jc w:val="center"/>
              <w:rPr>
                <w:sz w:val="24"/>
              </w:rPr>
            </w:pPr>
          </w:p>
        </w:tc>
        <w:tc>
          <w:tcPr>
            <w:tcW w:w="164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c>
          <w:tcPr>
            <w:tcW w:w="1531"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r>
      <w:tr w:rsidR="001E1319" w:rsidRPr="00A729E2" w:rsidTr="00A729E2">
        <w:tc>
          <w:tcPr>
            <w:tcW w:w="456" w:type="dxa"/>
          </w:tcPr>
          <w:p w:rsidR="001E1319" w:rsidRPr="00A729E2" w:rsidRDefault="001E1319" w:rsidP="00A729E2">
            <w:pPr>
              <w:widowControl w:val="0"/>
              <w:autoSpaceDE w:val="0"/>
              <w:autoSpaceDN w:val="0"/>
              <w:jc w:val="center"/>
              <w:rPr>
                <w:sz w:val="24"/>
              </w:rPr>
            </w:pPr>
          </w:p>
        </w:tc>
        <w:tc>
          <w:tcPr>
            <w:tcW w:w="1928" w:type="dxa"/>
          </w:tcPr>
          <w:p w:rsidR="001E1319" w:rsidRPr="00A729E2" w:rsidRDefault="001E1319" w:rsidP="00A729E2">
            <w:pPr>
              <w:widowControl w:val="0"/>
              <w:autoSpaceDE w:val="0"/>
              <w:autoSpaceDN w:val="0"/>
              <w:jc w:val="center"/>
              <w:rPr>
                <w:sz w:val="24"/>
              </w:rPr>
            </w:pPr>
          </w:p>
        </w:tc>
        <w:tc>
          <w:tcPr>
            <w:tcW w:w="1644" w:type="dxa"/>
          </w:tcPr>
          <w:p w:rsidR="001E1319" w:rsidRPr="00A729E2" w:rsidRDefault="001E1319" w:rsidP="00A729E2">
            <w:pPr>
              <w:widowControl w:val="0"/>
              <w:autoSpaceDE w:val="0"/>
              <w:autoSpaceDN w:val="0"/>
              <w:jc w:val="center"/>
              <w:rPr>
                <w:sz w:val="24"/>
              </w:rPr>
            </w:pPr>
          </w:p>
        </w:tc>
        <w:tc>
          <w:tcPr>
            <w:tcW w:w="821" w:type="dxa"/>
          </w:tcPr>
          <w:p w:rsidR="001E1319" w:rsidRPr="00A729E2" w:rsidRDefault="001E1319" w:rsidP="00A729E2">
            <w:pPr>
              <w:widowControl w:val="0"/>
              <w:autoSpaceDE w:val="0"/>
              <w:autoSpaceDN w:val="0"/>
              <w:jc w:val="center"/>
              <w:rPr>
                <w:sz w:val="24"/>
              </w:rPr>
            </w:pPr>
          </w:p>
        </w:tc>
        <w:tc>
          <w:tcPr>
            <w:tcW w:w="686" w:type="dxa"/>
          </w:tcPr>
          <w:p w:rsidR="001E1319" w:rsidRPr="00A729E2" w:rsidRDefault="001E1319" w:rsidP="00A729E2">
            <w:pPr>
              <w:widowControl w:val="0"/>
              <w:autoSpaceDE w:val="0"/>
              <w:autoSpaceDN w:val="0"/>
              <w:jc w:val="center"/>
              <w:rPr>
                <w:sz w:val="24"/>
              </w:rPr>
            </w:pPr>
          </w:p>
        </w:tc>
        <w:tc>
          <w:tcPr>
            <w:tcW w:w="1701" w:type="dxa"/>
          </w:tcPr>
          <w:p w:rsidR="001E1319" w:rsidRPr="00A729E2" w:rsidRDefault="001E1319" w:rsidP="00A729E2">
            <w:pPr>
              <w:widowControl w:val="0"/>
              <w:autoSpaceDE w:val="0"/>
              <w:autoSpaceDN w:val="0"/>
              <w:jc w:val="center"/>
              <w:rPr>
                <w:sz w:val="24"/>
              </w:rPr>
            </w:pPr>
          </w:p>
        </w:tc>
        <w:tc>
          <w:tcPr>
            <w:tcW w:w="1531" w:type="dxa"/>
          </w:tcPr>
          <w:p w:rsidR="001E1319" w:rsidRPr="00A729E2" w:rsidRDefault="001E1319" w:rsidP="00A729E2">
            <w:pPr>
              <w:widowControl w:val="0"/>
              <w:autoSpaceDE w:val="0"/>
              <w:autoSpaceDN w:val="0"/>
              <w:jc w:val="center"/>
              <w:rPr>
                <w:sz w:val="24"/>
              </w:rPr>
            </w:pPr>
          </w:p>
        </w:tc>
        <w:tc>
          <w:tcPr>
            <w:tcW w:w="1701" w:type="dxa"/>
          </w:tcPr>
          <w:p w:rsidR="001E1319" w:rsidRPr="00A729E2" w:rsidRDefault="001E1319"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Pr="00A729E2" w:rsidRDefault="007912CB"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A729E2" w:rsidRPr="00A729E2" w:rsidTr="00A729E2">
        <w:tc>
          <w:tcPr>
            <w:tcW w:w="1304" w:type="dxa"/>
            <w:vMerge w:val="restart"/>
          </w:tcPr>
          <w:p w:rsidR="00A729E2" w:rsidRDefault="00A729E2" w:rsidP="00A729E2">
            <w:pPr>
              <w:widowControl w:val="0"/>
              <w:autoSpaceDE w:val="0"/>
              <w:autoSpaceDN w:val="0"/>
              <w:jc w:val="center"/>
              <w:rPr>
                <w:sz w:val="24"/>
              </w:rPr>
            </w:pPr>
            <w:r w:rsidRPr="00A729E2">
              <w:rPr>
                <w:sz w:val="24"/>
              </w:rPr>
              <w:lastRenderedPageBreak/>
              <w:t>Банковские реквизиты для зачисления средств по решению налогового органа, адрес налогового органа</w:t>
            </w:r>
          </w:p>
          <w:p w:rsidR="007912CB" w:rsidRPr="00A729E2" w:rsidRDefault="007912CB" w:rsidP="00A729E2">
            <w:pPr>
              <w:widowControl w:val="0"/>
              <w:autoSpaceDE w:val="0"/>
              <w:autoSpaceDN w:val="0"/>
              <w:jc w:val="center"/>
              <w:rPr>
                <w:sz w:val="24"/>
              </w:rPr>
            </w:pPr>
          </w:p>
        </w:tc>
        <w:tc>
          <w:tcPr>
            <w:tcW w:w="1157" w:type="dxa"/>
            <w:vMerge w:val="restart"/>
          </w:tcPr>
          <w:p w:rsidR="00A729E2" w:rsidRPr="00A729E2" w:rsidRDefault="00A729E2" w:rsidP="00A729E2">
            <w:pPr>
              <w:widowControl w:val="0"/>
              <w:autoSpaceDE w:val="0"/>
              <w:autoSpaceDN w:val="0"/>
              <w:jc w:val="center"/>
              <w:rPr>
                <w:sz w:val="24"/>
              </w:rPr>
            </w:pPr>
            <w:r w:rsidRPr="00A729E2">
              <w:rPr>
                <w:sz w:val="24"/>
              </w:rPr>
              <w:t>Сумма по решению налогового органа, руб.</w:t>
            </w:r>
          </w:p>
        </w:tc>
        <w:tc>
          <w:tcPr>
            <w:tcW w:w="1478" w:type="dxa"/>
            <w:gridSpan w:val="2"/>
          </w:tcPr>
          <w:p w:rsidR="00A729E2" w:rsidRPr="00A729E2" w:rsidRDefault="00A729E2" w:rsidP="00A729E2">
            <w:pPr>
              <w:widowControl w:val="0"/>
              <w:autoSpaceDE w:val="0"/>
              <w:autoSpaceDN w:val="0"/>
              <w:jc w:val="center"/>
              <w:rPr>
                <w:sz w:val="24"/>
              </w:rPr>
            </w:pPr>
            <w:r w:rsidRPr="00A729E2">
              <w:rPr>
                <w:sz w:val="24"/>
              </w:rPr>
              <w:t>Уведомление о поступлении решения налогового органа</w:t>
            </w:r>
          </w:p>
        </w:tc>
        <w:tc>
          <w:tcPr>
            <w:tcW w:w="1133" w:type="dxa"/>
            <w:vMerge w:val="restart"/>
          </w:tcPr>
          <w:p w:rsidR="00A729E2" w:rsidRPr="00A729E2" w:rsidRDefault="00A729E2" w:rsidP="00A729E2">
            <w:pPr>
              <w:widowControl w:val="0"/>
              <w:autoSpaceDE w:val="0"/>
              <w:autoSpaceDN w:val="0"/>
              <w:jc w:val="center"/>
              <w:rPr>
                <w:sz w:val="24"/>
              </w:rPr>
            </w:pPr>
            <w:r w:rsidRPr="00A729E2">
              <w:rPr>
                <w:sz w:val="24"/>
              </w:rPr>
              <w:t>Дата вручения уведомления должнику</w:t>
            </w:r>
          </w:p>
        </w:tc>
        <w:tc>
          <w:tcPr>
            <w:tcW w:w="2912" w:type="dxa"/>
            <w:gridSpan w:val="4"/>
          </w:tcPr>
          <w:p w:rsidR="00A729E2" w:rsidRPr="00A729E2" w:rsidRDefault="00A729E2" w:rsidP="00A729E2">
            <w:pPr>
              <w:widowControl w:val="0"/>
              <w:autoSpaceDE w:val="0"/>
              <w:autoSpaceDN w:val="0"/>
              <w:jc w:val="center"/>
              <w:rPr>
                <w:sz w:val="24"/>
              </w:rPr>
            </w:pPr>
            <w:r w:rsidRPr="00A729E2">
              <w:rPr>
                <w:sz w:val="24"/>
              </w:rPr>
              <w:t>Информация об источнике образования задолженности</w:t>
            </w:r>
          </w:p>
        </w:tc>
        <w:tc>
          <w:tcPr>
            <w:tcW w:w="1372" w:type="dxa"/>
            <w:gridSpan w:val="2"/>
            <w:vMerge w:val="restart"/>
          </w:tcPr>
          <w:p w:rsidR="00A729E2" w:rsidRPr="00A729E2" w:rsidRDefault="00A729E2" w:rsidP="00A729E2">
            <w:pPr>
              <w:widowControl w:val="0"/>
              <w:autoSpaceDE w:val="0"/>
              <w:autoSpaceDN w:val="0"/>
              <w:jc w:val="center"/>
              <w:rPr>
                <w:sz w:val="24"/>
              </w:rPr>
            </w:pPr>
            <w:r w:rsidRPr="00A729E2">
              <w:rPr>
                <w:sz w:val="24"/>
              </w:rPr>
              <w:t>Запрос-требование</w:t>
            </w:r>
          </w:p>
        </w:tc>
        <w:tc>
          <w:tcPr>
            <w:tcW w:w="1543"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приостановлении операций по расходованию средств</w:t>
            </w:r>
          </w:p>
        </w:tc>
        <w:tc>
          <w:tcPr>
            <w:tcW w:w="1694"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операций по расходованию средств</w:t>
            </w:r>
          </w:p>
        </w:tc>
        <w:tc>
          <w:tcPr>
            <w:tcW w:w="1716" w:type="dxa"/>
            <w:gridSpan w:val="2"/>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исполнения решения налогового органа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10"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133" w:type="dxa"/>
            <w:vMerge/>
          </w:tcPr>
          <w:p w:rsidR="00A729E2" w:rsidRPr="00A729E2" w:rsidRDefault="00A729E2" w:rsidP="00A729E2">
            <w:pPr>
              <w:rPr>
                <w:sz w:val="24"/>
                <w:szCs w:val="24"/>
              </w:rPr>
            </w:pPr>
          </w:p>
        </w:tc>
        <w:tc>
          <w:tcPr>
            <w:tcW w:w="1397" w:type="dxa"/>
            <w:gridSpan w:val="2"/>
          </w:tcPr>
          <w:p w:rsidR="00A729E2" w:rsidRPr="00A729E2" w:rsidRDefault="00A729E2" w:rsidP="00A729E2">
            <w:pPr>
              <w:widowControl w:val="0"/>
              <w:autoSpaceDE w:val="0"/>
              <w:autoSpaceDN w:val="0"/>
              <w:jc w:val="center"/>
              <w:rPr>
                <w:sz w:val="24"/>
              </w:rPr>
            </w:pPr>
            <w:r w:rsidRPr="00A729E2">
              <w:rPr>
                <w:sz w:val="24"/>
              </w:rPr>
              <w:t>информация должника</w:t>
            </w:r>
          </w:p>
        </w:tc>
        <w:tc>
          <w:tcPr>
            <w:tcW w:w="1515" w:type="dxa"/>
            <w:gridSpan w:val="2"/>
          </w:tcPr>
          <w:p w:rsidR="00A729E2" w:rsidRPr="00A729E2" w:rsidRDefault="00A729E2" w:rsidP="00A729E2">
            <w:pPr>
              <w:widowControl w:val="0"/>
              <w:autoSpaceDE w:val="0"/>
              <w:autoSpaceDN w:val="0"/>
              <w:jc w:val="center"/>
              <w:rPr>
                <w:sz w:val="24"/>
              </w:rPr>
            </w:pPr>
            <w:r w:rsidRPr="00A729E2">
              <w:rPr>
                <w:sz w:val="24"/>
              </w:rPr>
              <w:t>уточняющая информация должника (в случае изменения кода бюджетной классификации)</w:t>
            </w:r>
          </w:p>
        </w:tc>
        <w:tc>
          <w:tcPr>
            <w:tcW w:w="1372" w:type="dxa"/>
            <w:gridSpan w:val="2"/>
            <w:vMerge/>
          </w:tcPr>
          <w:p w:rsidR="00A729E2" w:rsidRPr="00A729E2" w:rsidRDefault="00A729E2" w:rsidP="00A729E2">
            <w:pPr>
              <w:rPr>
                <w:sz w:val="24"/>
                <w:szCs w:val="24"/>
              </w:rPr>
            </w:pPr>
          </w:p>
        </w:tc>
        <w:tc>
          <w:tcPr>
            <w:tcW w:w="1543" w:type="dxa"/>
            <w:gridSpan w:val="2"/>
            <w:vMerge/>
          </w:tcPr>
          <w:p w:rsidR="00A729E2" w:rsidRPr="00A729E2" w:rsidRDefault="00A729E2" w:rsidP="00A729E2">
            <w:pPr>
              <w:rPr>
                <w:sz w:val="24"/>
                <w:szCs w:val="24"/>
              </w:rPr>
            </w:pPr>
          </w:p>
        </w:tc>
        <w:tc>
          <w:tcPr>
            <w:tcW w:w="1694" w:type="dxa"/>
            <w:gridSpan w:val="2"/>
            <w:vMerge/>
          </w:tcPr>
          <w:p w:rsidR="00A729E2" w:rsidRPr="00A729E2" w:rsidRDefault="00A729E2" w:rsidP="00A729E2">
            <w:pPr>
              <w:rPr>
                <w:sz w:val="24"/>
                <w:szCs w:val="24"/>
              </w:rPr>
            </w:pPr>
          </w:p>
        </w:tc>
        <w:tc>
          <w:tcPr>
            <w:tcW w:w="79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22"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tcPr>
          <w:p w:rsidR="00A729E2" w:rsidRPr="00A729E2" w:rsidRDefault="00A729E2" w:rsidP="00A729E2">
            <w:pPr>
              <w:rPr>
                <w:sz w:val="24"/>
                <w:szCs w:val="24"/>
              </w:rPr>
            </w:pPr>
          </w:p>
        </w:tc>
        <w:tc>
          <w:tcPr>
            <w:tcW w:w="710" w:type="dxa"/>
            <w:vMerge/>
          </w:tcPr>
          <w:p w:rsidR="00A729E2" w:rsidRPr="00A729E2" w:rsidRDefault="00A729E2" w:rsidP="00A729E2">
            <w:pPr>
              <w:rPr>
                <w:sz w:val="24"/>
                <w:szCs w:val="24"/>
              </w:rPr>
            </w:pPr>
          </w:p>
        </w:tc>
        <w:tc>
          <w:tcPr>
            <w:tcW w:w="1133" w:type="dxa"/>
            <w:vMerge/>
          </w:tcPr>
          <w:p w:rsidR="00A729E2" w:rsidRPr="00A729E2" w:rsidRDefault="00A729E2" w:rsidP="00A729E2">
            <w:pPr>
              <w:rPr>
                <w:sz w:val="24"/>
                <w:szCs w:val="24"/>
              </w:rPr>
            </w:pPr>
          </w:p>
        </w:tc>
        <w:tc>
          <w:tcPr>
            <w:tcW w:w="773" w:type="dxa"/>
          </w:tcPr>
          <w:p w:rsidR="00A729E2" w:rsidRPr="00A729E2" w:rsidRDefault="00A729E2" w:rsidP="00A729E2">
            <w:pPr>
              <w:widowControl w:val="0"/>
              <w:autoSpaceDE w:val="0"/>
              <w:autoSpaceDN w:val="0"/>
              <w:jc w:val="center"/>
              <w:rPr>
                <w:sz w:val="24"/>
              </w:rPr>
            </w:pPr>
            <w:r w:rsidRPr="00A729E2">
              <w:rPr>
                <w:sz w:val="24"/>
              </w:rPr>
              <w:t>номер</w:t>
            </w:r>
          </w:p>
        </w:tc>
        <w:tc>
          <w:tcPr>
            <w:tcW w:w="624" w:type="dxa"/>
          </w:tcPr>
          <w:p w:rsidR="00A729E2" w:rsidRPr="00A729E2" w:rsidRDefault="00A729E2" w:rsidP="00A729E2">
            <w:pPr>
              <w:widowControl w:val="0"/>
              <w:autoSpaceDE w:val="0"/>
              <w:autoSpaceDN w:val="0"/>
              <w:jc w:val="center"/>
              <w:rPr>
                <w:sz w:val="24"/>
              </w:rPr>
            </w:pPr>
            <w:r w:rsidRPr="00A729E2">
              <w:rPr>
                <w:sz w:val="24"/>
              </w:rPr>
              <w:t>дата</w:t>
            </w:r>
          </w:p>
        </w:tc>
        <w:tc>
          <w:tcPr>
            <w:tcW w:w="835"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90"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49" w:type="dxa"/>
          </w:tcPr>
          <w:p w:rsidR="00A729E2" w:rsidRPr="00A729E2" w:rsidRDefault="00A729E2" w:rsidP="00A729E2">
            <w:pPr>
              <w:widowControl w:val="0"/>
              <w:autoSpaceDE w:val="0"/>
              <w:autoSpaceDN w:val="0"/>
              <w:jc w:val="center"/>
              <w:rPr>
                <w:sz w:val="24"/>
              </w:rPr>
            </w:pPr>
            <w:r w:rsidRPr="00A729E2">
              <w:rPr>
                <w:sz w:val="24"/>
              </w:rPr>
              <w:t>дата</w:t>
            </w:r>
          </w:p>
        </w:tc>
        <w:tc>
          <w:tcPr>
            <w:tcW w:w="830" w:type="dxa"/>
          </w:tcPr>
          <w:p w:rsidR="00A729E2" w:rsidRPr="00A729E2" w:rsidRDefault="00A729E2" w:rsidP="00A729E2">
            <w:pPr>
              <w:widowControl w:val="0"/>
              <w:autoSpaceDE w:val="0"/>
              <w:autoSpaceDN w:val="0"/>
              <w:jc w:val="center"/>
              <w:rPr>
                <w:sz w:val="24"/>
              </w:rPr>
            </w:pPr>
            <w:r w:rsidRPr="00A729E2">
              <w:rPr>
                <w:sz w:val="24"/>
              </w:rPr>
              <w:t>номер</w:t>
            </w:r>
          </w:p>
        </w:tc>
        <w:tc>
          <w:tcPr>
            <w:tcW w:w="864"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vMerge/>
          </w:tcPr>
          <w:p w:rsidR="00A729E2" w:rsidRPr="00A729E2" w:rsidRDefault="00A729E2" w:rsidP="00A729E2">
            <w:pPr>
              <w:rPr>
                <w:sz w:val="24"/>
                <w:szCs w:val="24"/>
              </w:rPr>
            </w:pPr>
          </w:p>
        </w:tc>
        <w:tc>
          <w:tcPr>
            <w:tcW w:w="922" w:type="dxa"/>
            <w:vMerge/>
          </w:tcPr>
          <w:p w:rsidR="00A729E2" w:rsidRPr="00A729E2" w:rsidRDefault="00A729E2" w:rsidP="00A729E2">
            <w:pPr>
              <w:rPr>
                <w:sz w:val="24"/>
                <w:szCs w:val="24"/>
              </w:rPr>
            </w:pPr>
          </w:p>
        </w:tc>
      </w:tr>
      <w:tr w:rsidR="00A729E2" w:rsidRPr="00A729E2" w:rsidTr="00A729E2">
        <w:tc>
          <w:tcPr>
            <w:tcW w:w="1304" w:type="dxa"/>
          </w:tcPr>
          <w:p w:rsidR="00A729E2" w:rsidRPr="00A729E2" w:rsidRDefault="00A729E2" w:rsidP="00A729E2">
            <w:pPr>
              <w:widowControl w:val="0"/>
              <w:autoSpaceDE w:val="0"/>
              <w:autoSpaceDN w:val="0"/>
              <w:jc w:val="center"/>
              <w:rPr>
                <w:sz w:val="24"/>
              </w:rPr>
            </w:pPr>
            <w:r w:rsidRPr="00A729E2">
              <w:rPr>
                <w:sz w:val="24"/>
              </w:rPr>
              <w:t>9</w:t>
            </w:r>
          </w:p>
        </w:tc>
        <w:tc>
          <w:tcPr>
            <w:tcW w:w="1157" w:type="dxa"/>
          </w:tcPr>
          <w:p w:rsidR="00A729E2" w:rsidRPr="00A729E2" w:rsidRDefault="00A729E2" w:rsidP="00A729E2">
            <w:pPr>
              <w:widowControl w:val="0"/>
              <w:autoSpaceDE w:val="0"/>
              <w:autoSpaceDN w:val="0"/>
              <w:jc w:val="center"/>
              <w:rPr>
                <w:sz w:val="24"/>
              </w:rPr>
            </w:pPr>
            <w:r w:rsidRPr="00A729E2">
              <w:rPr>
                <w:sz w:val="24"/>
              </w:rPr>
              <w:t>10</w:t>
            </w:r>
          </w:p>
        </w:tc>
        <w:tc>
          <w:tcPr>
            <w:tcW w:w="768" w:type="dxa"/>
          </w:tcPr>
          <w:p w:rsidR="00A729E2" w:rsidRPr="00A729E2" w:rsidRDefault="00A729E2" w:rsidP="00A729E2">
            <w:pPr>
              <w:widowControl w:val="0"/>
              <w:autoSpaceDE w:val="0"/>
              <w:autoSpaceDN w:val="0"/>
              <w:jc w:val="center"/>
              <w:rPr>
                <w:sz w:val="24"/>
              </w:rPr>
            </w:pPr>
            <w:r w:rsidRPr="00A729E2">
              <w:rPr>
                <w:sz w:val="24"/>
              </w:rPr>
              <w:t>11</w:t>
            </w:r>
          </w:p>
        </w:tc>
        <w:tc>
          <w:tcPr>
            <w:tcW w:w="710" w:type="dxa"/>
          </w:tcPr>
          <w:p w:rsidR="00A729E2" w:rsidRPr="00A729E2" w:rsidRDefault="00A729E2" w:rsidP="00A729E2">
            <w:pPr>
              <w:widowControl w:val="0"/>
              <w:autoSpaceDE w:val="0"/>
              <w:autoSpaceDN w:val="0"/>
              <w:jc w:val="center"/>
              <w:rPr>
                <w:sz w:val="24"/>
              </w:rPr>
            </w:pPr>
            <w:r w:rsidRPr="00A729E2">
              <w:rPr>
                <w:sz w:val="24"/>
              </w:rPr>
              <w:t>12</w:t>
            </w:r>
          </w:p>
        </w:tc>
        <w:tc>
          <w:tcPr>
            <w:tcW w:w="1133" w:type="dxa"/>
          </w:tcPr>
          <w:p w:rsidR="00A729E2" w:rsidRPr="00A729E2" w:rsidRDefault="00A729E2" w:rsidP="00A729E2">
            <w:pPr>
              <w:widowControl w:val="0"/>
              <w:autoSpaceDE w:val="0"/>
              <w:autoSpaceDN w:val="0"/>
              <w:jc w:val="center"/>
              <w:rPr>
                <w:sz w:val="24"/>
              </w:rPr>
            </w:pPr>
            <w:r w:rsidRPr="00A729E2">
              <w:rPr>
                <w:sz w:val="24"/>
              </w:rPr>
              <w:t>13</w:t>
            </w:r>
          </w:p>
        </w:tc>
        <w:tc>
          <w:tcPr>
            <w:tcW w:w="773" w:type="dxa"/>
          </w:tcPr>
          <w:p w:rsidR="00A729E2" w:rsidRPr="00A729E2" w:rsidRDefault="00A729E2" w:rsidP="00A729E2">
            <w:pPr>
              <w:widowControl w:val="0"/>
              <w:autoSpaceDE w:val="0"/>
              <w:autoSpaceDN w:val="0"/>
              <w:jc w:val="center"/>
              <w:rPr>
                <w:sz w:val="24"/>
              </w:rPr>
            </w:pPr>
            <w:r w:rsidRPr="00A729E2">
              <w:rPr>
                <w:sz w:val="24"/>
              </w:rPr>
              <w:t>14</w:t>
            </w:r>
          </w:p>
        </w:tc>
        <w:tc>
          <w:tcPr>
            <w:tcW w:w="624" w:type="dxa"/>
          </w:tcPr>
          <w:p w:rsidR="00A729E2" w:rsidRPr="00A729E2" w:rsidRDefault="00A729E2" w:rsidP="00A729E2">
            <w:pPr>
              <w:widowControl w:val="0"/>
              <w:autoSpaceDE w:val="0"/>
              <w:autoSpaceDN w:val="0"/>
              <w:jc w:val="center"/>
              <w:rPr>
                <w:sz w:val="24"/>
              </w:rPr>
            </w:pPr>
            <w:r w:rsidRPr="00A729E2">
              <w:rPr>
                <w:sz w:val="24"/>
              </w:rPr>
              <w:t>15</w:t>
            </w:r>
          </w:p>
        </w:tc>
        <w:tc>
          <w:tcPr>
            <w:tcW w:w="835" w:type="dxa"/>
          </w:tcPr>
          <w:p w:rsidR="00A729E2" w:rsidRPr="00A729E2" w:rsidRDefault="00A729E2" w:rsidP="00A729E2">
            <w:pPr>
              <w:widowControl w:val="0"/>
              <w:autoSpaceDE w:val="0"/>
              <w:autoSpaceDN w:val="0"/>
              <w:jc w:val="center"/>
              <w:rPr>
                <w:sz w:val="24"/>
              </w:rPr>
            </w:pPr>
            <w:r w:rsidRPr="00A729E2">
              <w:rPr>
                <w:sz w:val="24"/>
              </w:rPr>
              <w:t>16</w:t>
            </w:r>
          </w:p>
        </w:tc>
        <w:tc>
          <w:tcPr>
            <w:tcW w:w="680" w:type="dxa"/>
          </w:tcPr>
          <w:p w:rsidR="00A729E2" w:rsidRPr="00A729E2" w:rsidRDefault="00A729E2" w:rsidP="00A729E2">
            <w:pPr>
              <w:widowControl w:val="0"/>
              <w:autoSpaceDE w:val="0"/>
              <w:autoSpaceDN w:val="0"/>
              <w:jc w:val="center"/>
              <w:rPr>
                <w:sz w:val="24"/>
              </w:rPr>
            </w:pPr>
            <w:r w:rsidRPr="00A729E2">
              <w:rPr>
                <w:sz w:val="24"/>
              </w:rPr>
              <w:t>17</w:t>
            </w:r>
          </w:p>
        </w:tc>
        <w:tc>
          <w:tcPr>
            <w:tcW w:w="782" w:type="dxa"/>
          </w:tcPr>
          <w:p w:rsidR="00A729E2" w:rsidRPr="00A729E2" w:rsidRDefault="00A729E2" w:rsidP="00A729E2">
            <w:pPr>
              <w:widowControl w:val="0"/>
              <w:autoSpaceDE w:val="0"/>
              <w:autoSpaceDN w:val="0"/>
              <w:jc w:val="center"/>
              <w:rPr>
                <w:sz w:val="24"/>
              </w:rPr>
            </w:pPr>
            <w:r w:rsidRPr="00A729E2">
              <w:rPr>
                <w:sz w:val="24"/>
              </w:rPr>
              <w:t>18</w:t>
            </w:r>
          </w:p>
        </w:tc>
        <w:tc>
          <w:tcPr>
            <w:tcW w:w="590" w:type="dxa"/>
          </w:tcPr>
          <w:p w:rsidR="00A729E2" w:rsidRPr="00A729E2" w:rsidRDefault="00A729E2" w:rsidP="00A729E2">
            <w:pPr>
              <w:widowControl w:val="0"/>
              <w:autoSpaceDE w:val="0"/>
              <w:autoSpaceDN w:val="0"/>
              <w:jc w:val="center"/>
              <w:rPr>
                <w:sz w:val="24"/>
              </w:rPr>
            </w:pPr>
            <w:r w:rsidRPr="00A729E2">
              <w:rPr>
                <w:sz w:val="24"/>
              </w:rPr>
              <w:t>19</w:t>
            </w:r>
          </w:p>
        </w:tc>
        <w:tc>
          <w:tcPr>
            <w:tcW w:w="794" w:type="dxa"/>
          </w:tcPr>
          <w:p w:rsidR="00A729E2" w:rsidRPr="00A729E2" w:rsidRDefault="00A729E2" w:rsidP="00A729E2">
            <w:pPr>
              <w:widowControl w:val="0"/>
              <w:autoSpaceDE w:val="0"/>
              <w:autoSpaceDN w:val="0"/>
              <w:jc w:val="center"/>
              <w:rPr>
                <w:sz w:val="24"/>
              </w:rPr>
            </w:pPr>
            <w:r w:rsidRPr="00A729E2">
              <w:rPr>
                <w:sz w:val="24"/>
              </w:rPr>
              <w:t>20</w:t>
            </w:r>
          </w:p>
        </w:tc>
        <w:tc>
          <w:tcPr>
            <w:tcW w:w="749" w:type="dxa"/>
          </w:tcPr>
          <w:p w:rsidR="00A729E2" w:rsidRPr="00A729E2" w:rsidRDefault="00A729E2" w:rsidP="00A729E2">
            <w:pPr>
              <w:widowControl w:val="0"/>
              <w:autoSpaceDE w:val="0"/>
              <w:autoSpaceDN w:val="0"/>
              <w:jc w:val="center"/>
              <w:rPr>
                <w:sz w:val="24"/>
              </w:rPr>
            </w:pPr>
            <w:r w:rsidRPr="00A729E2">
              <w:rPr>
                <w:sz w:val="24"/>
              </w:rPr>
              <w:t>21</w:t>
            </w:r>
          </w:p>
        </w:tc>
        <w:tc>
          <w:tcPr>
            <w:tcW w:w="830" w:type="dxa"/>
          </w:tcPr>
          <w:p w:rsidR="00A729E2" w:rsidRPr="00A729E2" w:rsidRDefault="00A729E2" w:rsidP="00A729E2">
            <w:pPr>
              <w:widowControl w:val="0"/>
              <w:autoSpaceDE w:val="0"/>
              <w:autoSpaceDN w:val="0"/>
              <w:jc w:val="center"/>
              <w:rPr>
                <w:sz w:val="24"/>
              </w:rPr>
            </w:pPr>
            <w:r w:rsidRPr="00A729E2">
              <w:rPr>
                <w:sz w:val="24"/>
              </w:rPr>
              <w:t>22</w:t>
            </w:r>
          </w:p>
        </w:tc>
        <w:tc>
          <w:tcPr>
            <w:tcW w:w="864" w:type="dxa"/>
          </w:tcPr>
          <w:p w:rsidR="00A729E2" w:rsidRPr="00A729E2" w:rsidRDefault="00A729E2" w:rsidP="00A729E2">
            <w:pPr>
              <w:widowControl w:val="0"/>
              <w:autoSpaceDE w:val="0"/>
              <w:autoSpaceDN w:val="0"/>
              <w:jc w:val="center"/>
              <w:rPr>
                <w:sz w:val="24"/>
              </w:rPr>
            </w:pPr>
            <w:r w:rsidRPr="00A729E2">
              <w:rPr>
                <w:sz w:val="24"/>
              </w:rPr>
              <w:t>23</w:t>
            </w:r>
          </w:p>
        </w:tc>
        <w:tc>
          <w:tcPr>
            <w:tcW w:w="794" w:type="dxa"/>
          </w:tcPr>
          <w:p w:rsidR="00A729E2" w:rsidRPr="00A729E2" w:rsidRDefault="00A729E2" w:rsidP="00A729E2">
            <w:pPr>
              <w:widowControl w:val="0"/>
              <w:autoSpaceDE w:val="0"/>
              <w:autoSpaceDN w:val="0"/>
              <w:jc w:val="center"/>
              <w:rPr>
                <w:sz w:val="24"/>
              </w:rPr>
            </w:pPr>
            <w:r w:rsidRPr="00A729E2">
              <w:rPr>
                <w:sz w:val="24"/>
              </w:rPr>
              <w:t>24</w:t>
            </w:r>
          </w:p>
        </w:tc>
        <w:tc>
          <w:tcPr>
            <w:tcW w:w="922" w:type="dxa"/>
          </w:tcPr>
          <w:p w:rsidR="00A729E2" w:rsidRPr="00A729E2" w:rsidRDefault="00A729E2" w:rsidP="00A729E2">
            <w:pPr>
              <w:widowControl w:val="0"/>
              <w:autoSpaceDE w:val="0"/>
              <w:autoSpaceDN w:val="0"/>
              <w:jc w:val="center"/>
              <w:rPr>
                <w:sz w:val="24"/>
              </w:rPr>
            </w:pPr>
            <w:r w:rsidRPr="00A729E2">
              <w:rPr>
                <w:sz w:val="24"/>
              </w:rPr>
              <w:t>25</w:t>
            </w:r>
          </w:p>
        </w:tc>
      </w:tr>
      <w:tr w:rsidR="00A729E2" w:rsidRPr="00A729E2" w:rsidTr="00A729E2">
        <w:tc>
          <w:tcPr>
            <w:tcW w:w="1304" w:type="dxa"/>
          </w:tcPr>
          <w:p w:rsidR="00A729E2" w:rsidRPr="00A729E2" w:rsidRDefault="00A729E2" w:rsidP="00A729E2">
            <w:pPr>
              <w:widowControl w:val="0"/>
              <w:autoSpaceDE w:val="0"/>
              <w:autoSpaceDN w:val="0"/>
              <w:jc w:val="center"/>
              <w:rPr>
                <w:sz w:val="24"/>
              </w:rPr>
            </w:pPr>
          </w:p>
        </w:tc>
        <w:tc>
          <w:tcPr>
            <w:tcW w:w="1157" w:type="dxa"/>
          </w:tcPr>
          <w:p w:rsidR="00A729E2" w:rsidRPr="00A729E2" w:rsidRDefault="00A729E2" w:rsidP="00A729E2">
            <w:pPr>
              <w:widowControl w:val="0"/>
              <w:autoSpaceDE w:val="0"/>
              <w:autoSpaceDN w:val="0"/>
              <w:jc w:val="center"/>
              <w:rPr>
                <w:sz w:val="24"/>
              </w:rPr>
            </w:pPr>
          </w:p>
        </w:tc>
        <w:tc>
          <w:tcPr>
            <w:tcW w:w="768" w:type="dxa"/>
          </w:tcPr>
          <w:p w:rsidR="00A729E2" w:rsidRPr="00A729E2" w:rsidRDefault="00A729E2" w:rsidP="00A729E2">
            <w:pPr>
              <w:widowControl w:val="0"/>
              <w:autoSpaceDE w:val="0"/>
              <w:autoSpaceDN w:val="0"/>
              <w:jc w:val="center"/>
              <w:rPr>
                <w:sz w:val="24"/>
              </w:rPr>
            </w:pPr>
          </w:p>
        </w:tc>
        <w:tc>
          <w:tcPr>
            <w:tcW w:w="710" w:type="dxa"/>
          </w:tcPr>
          <w:p w:rsidR="00A729E2" w:rsidRPr="00A729E2" w:rsidRDefault="00A729E2" w:rsidP="00A729E2">
            <w:pPr>
              <w:widowControl w:val="0"/>
              <w:autoSpaceDE w:val="0"/>
              <w:autoSpaceDN w:val="0"/>
              <w:jc w:val="center"/>
              <w:rPr>
                <w:sz w:val="24"/>
              </w:rPr>
            </w:pPr>
          </w:p>
        </w:tc>
        <w:tc>
          <w:tcPr>
            <w:tcW w:w="1133" w:type="dxa"/>
          </w:tcPr>
          <w:p w:rsidR="00A729E2" w:rsidRPr="00A729E2" w:rsidRDefault="00A729E2" w:rsidP="00A729E2">
            <w:pPr>
              <w:widowControl w:val="0"/>
              <w:autoSpaceDE w:val="0"/>
              <w:autoSpaceDN w:val="0"/>
              <w:jc w:val="center"/>
              <w:rPr>
                <w:sz w:val="24"/>
              </w:rPr>
            </w:pPr>
          </w:p>
        </w:tc>
        <w:tc>
          <w:tcPr>
            <w:tcW w:w="773" w:type="dxa"/>
          </w:tcPr>
          <w:p w:rsidR="00A729E2" w:rsidRPr="00A729E2" w:rsidRDefault="00A729E2" w:rsidP="00A729E2">
            <w:pPr>
              <w:widowControl w:val="0"/>
              <w:autoSpaceDE w:val="0"/>
              <w:autoSpaceDN w:val="0"/>
              <w:jc w:val="center"/>
              <w:rPr>
                <w:sz w:val="24"/>
              </w:rPr>
            </w:pPr>
          </w:p>
        </w:tc>
        <w:tc>
          <w:tcPr>
            <w:tcW w:w="624"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782" w:type="dxa"/>
          </w:tcPr>
          <w:p w:rsidR="00A729E2" w:rsidRPr="00A729E2" w:rsidRDefault="00A729E2" w:rsidP="00A729E2">
            <w:pPr>
              <w:widowControl w:val="0"/>
              <w:autoSpaceDE w:val="0"/>
              <w:autoSpaceDN w:val="0"/>
              <w:jc w:val="center"/>
              <w:rPr>
                <w:sz w:val="24"/>
              </w:rPr>
            </w:pPr>
          </w:p>
        </w:tc>
        <w:tc>
          <w:tcPr>
            <w:tcW w:w="590"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749"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86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Pr="00A729E2" w:rsidRDefault="007912CB"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816"/>
        <w:gridCol w:w="680"/>
        <w:gridCol w:w="826"/>
        <w:gridCol w:w="581"/>
        <w:gridCol w:w="854"/>
        <w:gridCol w:w="821"/>
        <w:gridCol w:w="686"/>
        <w:gridCol w:w="1020"/>
        <w:gridCol w:w="1536"/>
        <w:gridCol w:w="869"/>
        <w:gridCol w:w="1247"/>
      </w:tblGrid>
      <w:tr w:rsidR="00A729E2" w:rsidRPr="00A729E2" w:rsidTr="00A729E2">
        <w:tc>
          <w:tcPr>
            <w:tcW w:w="1588"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Уведомление о неисполнении должником решения налогового органа</w:t>
            </w:r>
          </w:p>
        </w:tc>
        <w:tc>
          <w:tcPr>
            <w:tcW w:w="1496"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2261" w:type="dxa"/>
            <w:gridSpan w:val="3"/>
            <w:vMerge w:val="restart"/>
          </w:tcPr>
          <w:p w:rsidR="00A729E2" w:rsidRPr="00A729E2" w:rsidRDefault="00A729E2" w:rsidP="00A729E2">
            <w:pPr>
              <w:widowControl w:val="0"/>
              <w:autoSpaceDE w:val="0"/>
              <w:autoSpaceDN w:val="0"/>
              <w:jc w:val="center"/>
              <w:rPr>
                <w:sz w:val="24"/>
              </w:rPr>
            </w:pPr>
            <w:r w:rsidRPr="00A729E2">
              <w:rPr>
                <w:sz w:val="24"/>
              </w:rPr>
              <w:t>Исполнено платежным документом</w:t>
            </w:r>
          </w:p>
        </w:tc>
        <w:tc>
          <w:tcPr>
            <w:tcW w:w="2527"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5" w:type="dxa"/>
            <w:gridSpan w:val="2"/>
          </w:tcPr>
          <w:p w:rsidR="00A729E2" w:rsidRPr="00A729E2" w:rsidRDefault="00A729E2" w:rsidP="00A729E2">
            <w:pPr>
              <w:widowControl w:val="0"/>
              <w:autoSpaceDE w:val="0"/>
              <w:autoSpaceDN w:val="0"/>
              <w:jc w:val="center"/>
              <w:rPr>
                <w:sz w:val="24"/>
              </w:rPr>
            </w:pPr>
            <w:r w:rsidRPr="00A729E2">
              <w:rPr>
                <w:sz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A729E2">
              <w:rPr>
                <w:sz w:val="24"/>
              </w:rPr>
              <w:t>недействительным</w:t>
            </w:r>
            <w:proofErr w:type="gramEnd"/>
            <w:r w:rsidRPr="00A729E2">
              <w:rPr>
                <w:sz w:val="24"/>
              </w:rPr>
              <w:t xml:space="preserve"> (незаконным)</w:t>
            </w:r>
          </w:p>
        </w:tc>
        <w:tc>
          <w:tcPr>
            <w:tcW w:w="1247"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588" w:type="dxa"/>
            <w:gridSpan w:val="2"/>
            <w:vMerge/>
          </w:tcPr>
          <w:p w:rsidR="00A729E2" w:rsidRPr="00A729E2" w:rsidRDefault="00A729E2" w:rsidP="00A729E2">
            <w:pPr>
              <w:rPr>
                <w:sz w:val="24"/>
                <w:szCs w:val="24"/>
              </w:rPr>
            </w:pPr>
          </w:p>
        </w:tc>
        <w:tc>
          <w:tcPr>
            <w:tcW w:w="1496" w:type="dxa"/>
            <w:gridSpan w:val="2"/>
            <w:vMerge/>
          </w:tcPr>
          <w:p w:rsidR="00A729E2" w:rsidRPr="00A729E2" w:rsidRDefault="00A729E2" w:rsidP="00A729E2">
            <w:pPr>
              <w:rPr>
                <w:sz w:val="24"/>
                <w:szCs w:val="24"/>
              </w:rPr>
            </w:pPr>
          </w:p>
        </w:tc>
        <w:tc>
          <w:tcPr>
            <w:tcW w:w="2261" w:type="dxa"/>
            <w:gridSpan w:val="3"/>
            <w:vMerge/>
          </w:tcPr>
          <w:p w:rsidR="00A729E2" w:rsidRPr="00A729E2" w:rsidRDefault="00A729E2" w:rsidP="00A729E2">
            <w:pPr>
              <w:rPr>
                <w:sz w:val="24"/>
                <w:szCs w:val="24"/>
              </w:rPr>
            </w:pPr>
          </w:p>
        </w:tc>
        <w:tc>
          <w:tcPr>
            <w:tcW w:w="1507" w:type="dxa"/>
            <w:gridSpan w:val="2"/>
          </w:tcPr>
          <w:p w:rsidR="00A729E2" w:rsidRPr="00A729E2" w:rsidRDefault="00A729E2" w:rsidP="00A729E2">
            <w:pPr>
              <w:widowControl w:val="0"/>
              <w:autoSpaceDE w:val="0"/>
              <w:autoSpaceDN w:val="0"/>
              <w:jc w:val="center"/>
              <w:rPr>
                <w:sz w:val="24"/>
              </w:rPr>
            </w:pPr>
            <w:r w:rsidRPr="00A729E2">
              <w:rPr>
                <w:sz w:val="24"/>
              </w:rPr>
              <w:t>уведомление (сопроводительное письмо)</w:t>
            </w:r>
          </w:p>
        </w:tc>
        <w:tc>
          <w:tcPr>
            <w:tcW w:w="1020" w:type="dxa"/>
            <w:vMerge w:val="restart"/>
          </w:tcPr>
          <w:p w:rsidR="00A729E2" w:rsidRPr="00A729E2" w:rsidRDefault="00A729E2" w:rsidP="00A729E2">
            <w:pPr>
              <w:widowControl w:val="0"/>
              <w:autoSpaceDE w:val="0"/>
              <w:autoSpaceDN w:val="0"/>
              <w:jc w:val="center"/>
              <w:rPr>
                <w:sz w:val="24"/>
              </w:rPr>
            </w:pPr>
            <w:r w:rsidRPr="00A729E2">
              <w:rPr>
                <w:sz w:val="24"/>
              </w:rPr>
              <w:t>причина возврата</w:t>
            </w:r>
          </w:p>
        </w:tc>
        <w:tc>
          <w:tcPr>
            <w:tcW w:w="1536"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документа и органа, его выдавшего (дата, номер)</w:t>
            </w:r>
          </w:p>
        </w:tc>
        <w:tc>
          <w:tcPr>
            <w:tcW w:w="869" w:type="dxa"/>
            <w:vMerge w:val="restart"/>
          </w:tcPr>
          <w:p w:rsidR="00A729E2" w:rsidRPr="00A729E2" w:rsidRDefault="00A729E2" w:rsidP="00A729E2">
            <w:pPr>
              <w:widowControl w:val="0"/>
              <w:autoSpaceDE w:val="0"/>
              <w:autoSpaceDN w:val="0"/>
              <w:jc w:val="center"/>
              <w:rPr>
                <w:sz w:val="24"/>
              </w:rPr>
            </w:pPr>
            <w:r w:rsidRPr="00A729E2">
              <w:rPr>
                <w:sz w:val="24"/>
              </w:rPr>
              <w:t>срок/ период</w:t>
            </w: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94" w:type="dxa"/>
          </w:tcPr>
          <w:p w:rsidR="00A729E2" w:rsidRPr="00A729E2" w:rsidRDefault="00A729E2" w:rsidP="00A729E2">
            <w:pPr>
              <w:widowControl w:val="0"/>
              <w:autoSpaceDE w:val="0"/>
              <w:autoSpaceDN w:val="0"/>
              <w:jc w:val="center"/>
              <w:rPr>
                <w:sz w:val="24"/>
              </w:rPr>
            </w:pPr>
            <w:r w:rsidRPr="00A729E2">
              <w:rPr>
                <w:sz w:val="24"/>
              </w:rPr>
              <w:t>дата</w:t>
            </w:r>
          </w:p>
        </w:tc>
        <w:tc>
          <w:tcPr>
            <w:tcW w:w="816"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826" w:type="dxa"/>
          </w:tcPr>
          <w:p w:rsidR="00A729E2" w:rsidRPr="00A729E2" w:rsidRDefault="00A729E2" w:rsidP="00A729E2">
            <w:pPr>
              <w:widowControl w:val="0"/>
              <w:autoSpaceDE w:val="0"/>
              <w:autoSpaceDN w:val="0"/>
              <w:jc w:val="center"/>
              <w:rPr>
                <w:sz w:val="24"/>
              </w:rPr>
            </w:pPr>
            <w:r w:rsidRPr="00A729E2">
              <w:rPr>
                <w:sz w:val="24"/>
              </w:rPr>
              <w:t>номер</w:t>
            </w:r>
          </w:p>
        </w:tc>
        <w:tc>
          <w:tcPr>
            <w:tcW w:w="581" w:type="dxa"/>
          </w:tcPr>
          <w:p w:rsidR="00A729E2" w:rsidRPr="00A729E2" w:rsidRDefault="00A729E2" w:rsidP="00A729E2">
            <w:pPr>
              <w:widowControl w:val="0"/>
              <w:autoSpaceDE w:val="0"/>
              <w:autoSpaceDN w:val="0"/>
              <w:jc w:val="center"/>
              <w:rPr>
                <w:sz w:val="24"/>
              </w:rPr>
            </w:pPr>
            <w:r w:rsidRPr="00A729E2">
              <w:rPr>
                <w:sz w:val="24"/>
              </w:rPr>
              <w:t>дата</w:t>
            </w:r>
          </w:p>
        </w:tc>
        <w:tc>
          <w:tcPr>
            <w:tcW w:w="854"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020" w:type="dxa"/>
            <w:vMerge/>
          </w:tcPr>
          <w:p w:rsidR="00A729E2" w:rsidRPr="00A729E2" w:rsidRDefault="00A729E2" w:rsidP="00A729E2">
            <w:pPr>
              <w:rPr>
                <w:sz w:val="24"/>
                <w:szCs w:val="24"/>
              </w:rPr>
            </w:pPr>
          </w:p>
        </w:tc>
        <w:tc>
          <w:tcPr>
            <w:tcW w:w="1536" w:type="dxa"/>
            <w:vMerge/>
          </w:tcPr>
          <w:p w:rsidR="00A729E2" w:rsidRPr="00A729E2" w:rsidRDefault="00A729E2" w:rsidP="00A729E2">
            <w:pPr>
              <w:rPr>
                <w:sz w:val="24"/>
                <w:szCs w:val="24"/>
              </w:rPr>
            </w:pPr>
          </w:p>
        </w:tc>
        <w:tc>
          <w:tcPr>
            <w:tcW w:w="869" w:type="dxa"/>
            <w:vMerge/>
          </w:tcPr>
          <w:p w:rsidR="00A729E2" w:rsidRPr="00A729E2" w:rsidRDefault="00A729E2" w:rsidP="00A729E2">
            <w:pPr>
              <w:rPr>
                <w:sz w:val="24"/>
                <w:szCs w:val="24"/>
              </w:rPr>
            </w:pP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26</w:t>
            </w:r>
          </w:p>
        </w:tc>
        <w:tc>
          <w:tcPr>
            <w:tcW w:w="794" w:type="dxa"/>
          </w:tcPr>
          <w:p w:rsidR="00A729E2" w:rsidRPr="00A729E2" w:rsidRDefault="00A729E2" w:rsidP="00A729E2">
            <w:pPr>
              <w:widowControl w:val="0"/>
              <w:autoSpaceDE w:val="0"/>
              <w:autoSpaceDN w:val="0"/>
              <w:jc w:val="center"/>
              <w:rPr>
                <w:sz w:val="24"/>
              </w:rPr>
            </w:pPr>
            <w:r w:rsidRPr="00A729E2">
              <w:rPr>
                <w:sz w:val="24"/>
              </w:rPr>
              <w:t>27</w:t>
            </w:r>
          </w:p>
        </w:tc>
        <w:tc>
          <w:tcPr>
            <w:tcW w:w="816" w:type="dxa"/>
          </w:tcPr>
          <w:p w:rsidR="00A729E2" w:rsidRPr="00A729E2" w:rsidRDefault="00A729E2" w:rsidP="00A729E2">
            <w:pPr>
              <w:widowControl w:val="0"/>
              <w:autoSpaceDE w:val="0"/>
              <w:autoSpaceDN w:val="0"/>
              <w:jc w:val="center"/>
              <w:rPr>
                <w:sz w:val="24"/>
              </w:rPr>
            </w:pPr>
            <w:r w:rsidRPr="00A729E2">
              <w:rPr>
                <w:sz w:val="24"/>
              </w:rPr>
              <w:t>28</w:t>
            </w:r>
          </w:p>
        </w:tc>
        <w:tc>
          <w:tcPr>
            <w:tcW w:w="680" w:type="dxa"/>
          </w:tcPr>
          <w:p w:rsidR="00A729E2" w:rsidRPr="00A729E2" w:rsidRDefault="00A729E2" w:rsidP="00A729E2">
            <w:pPr>
              <w:widowControl w:val="0"/>
              <w:autoSpaceDE w:val="0"/>
              <w:autoSpaceDN w:val="0"/>
              <w:jc w:val="center"/>
              <w:rPr>
                <w:sz w:val="24"/>
              </w:rPr>
            </w:pPr>
            <w:r w:rsidRPr="00A729E2">
              <w:rPr>
                <w:sz w:val="24"/>
              </w:rPr>
              <w:t>29</w:t>
            </w:r>
          </w:p>
        </w:tc>
        <w:tc>
          <w:tcPr>
            <w:tcW w:w="826" w:type="dxa"/>
          </w:tcPr>
          <w:p w:rsidR="00A729E2" w:rsidRPr="00A729E2" w:rsidRDefault="00A729E2" w:rsidP="00A729E2">
            <w:pPr>
              <w:widowControl w:val="0"/>
              <w:autoSpaceDE w:val="0"/>
              <w:autoSpaceDN w:val="0"/>
              <w:jc w:val="center"/>
              <w:rPr>
                <w:sz w:val="24"/>
              </w:rPr>
            </w:pPr>
            <w:r w:rsidRPr="00A729E2">
              <w:rPr>
                <w:sz w:val="24"/>
              </w:rPr>
              <w:t>30</w:t>
            </w:r>
          </w:p>
        </w:tc>
        <w:tc>
          <w:tcPr>
            <w:tcW w:w="581" w:type="dxa"/>
          </w:tcPr>
          <w:p w:rsidR="00A729E2" w:rsidRPr="00A729E2" w:rsidRDefault="00A729E2" w:rsidP="00A729E2">
            <w:pPr>
              <w:widowControl w:val="0"/>
              <w:autoSpaceDE w:val="0"/>
              <w:autoSpaceDN w:val="0"/>
              <w:jc w:val="center"/>
              <w:rPr>
                <w:sz w:val="24"/>
              </w:rPr>
            </w:pPr>
            <w:r w:rsidRPr="00A729E2">
              <w:rPr>
                <w:sz w:val="24"/>
              </w:rPr>
              <w:t>31</w:t>
            </w:r>
          </w:p>
        </w:tc>
        <w:tc>
          <w:tcPr>
            <w:tcW w:w="854" w:type="dxa"/>
          </w:tcPr>
          <w:p w:rsidR="00A729E2" w:rsidRPr="00A729E2" w:rsidRDefault="00A729E2" w:rsidP="00A729E2">
            <w:pPr>
              <w:widowControl w:val="0"/>
              <w:autoSpaceDE w:val="0"/>
              <w:autoSpaceDN w:val="0"/>
              <w:jc w:val="center"/>
              <w:rPr>
                <w:sz w:val="24"/>
              </w:rPr>
            </w:pPr>
            <w:r w:rsidRPr="00A729E2">
              <w:rPr>
                <w:sz w:val="24"/>
              </w:rPr>
              <w:t>32</w:t>
            </w:r>
          </w:p>
        </w:tc>
        <w:tc>
          <w:tcPr>
            <w:tcW w:w="821" w:type="dxa"/>
          </w:tcPr>
          <w:p w:rsidR="00A729E2" w:rsidRPr="00A729E2" w:rsidRDefault="00A729E2" w:rsidP="00A729E2">
            <w:pPr>
              <w:widowControl w:val="0"/>
              <w:autoSpaceDE w:val="0"/>
              <w:autoSpaceDN w:val="0"/>
              <w:jc w:val="center"/>
              <w:rPr>
                <w:sz w:val="24"/>
              </w:rPr>
            </w:pPr>
            <w:r w:rsidRPr="00A729E2">
              <w:rPr>
                <w:sz w:val="24"/>
              </w:rPr>
              <w:t>33</w:t>
            </w:r>
          </w:p>
        </w:tc>
        <w:tc>
          <w:tcPr>
            <w:tcW w:w="686" w:type="dxa"/>
          </w:tcPr>
          <w:p w:rsidR="00A729E2" w:rsidRPr="00A729E2" w:rsidRDefault="00A729E2" w:rsidP="00A729E2">
            <w:pPr>
              <w:widowControl w:val="0"/>
              <w:autoSpaceDE w:val="0"/>
              <w:autoSpaceDN w:val="0"/>
              <w:jc w:val="center"/>
              <w:rPr>
                <w:sz w:val="24"/>
              </w:rPr>
            </w:pPr>
            <w:r w:rsidRPr="00A729E2">
              <w:rPr>
                <w:sz w:val="24"/>
              </w:rPr>
              <w:t>34</w:t>
            </w:r>
          </w:p>
        </w:tc>
        <w:tc>
          <w:tcPr>
            <w:tcW w:w="1020" w:type="dxa"/>
          </w:tcPr>
          <w:p w:rsidR="00A729E2" w:rsidRPr="00A729E2" w:rsidRDefault="00A729E2" w:rsidP="00A729E2">
            <w:pPr>
              <w:widowControl w:val="0"/>
              <w:autoSpaceDE w:val="0"/>
              <w:autoSpaceDN w:val="0"/>
              <w:jc w:val="center"/>
              <w:rPr>
                <w:sz w:val="24"/>
              </w:rPr>
            </w:pPr>
            <w:r w:rsidRPr="00A729E2">
              <w:rPr>
                <w:sz w:val="24"/>
              </w:rPr>
              <w:t>35</w:t>
            </w:r>
          </w:p>
        </w:tc>
        <w:tc>
          <w:tcPr>
            <w:tcW w:w="1536" w:type="dxa"/>
          </w:tcPr>
          <w:p w:rsidR="00A729E2" w:rsidRPr="00A729E2" w:rsidRDefault="00A729E2" w:rsidP="00A729E2">
            <w:pPr>
              <w:widowControl w:val="0"/>
              <w:autoSpaceDE w:val="0"/>
              <w:autoSpaceDN w:val="0"/>
              <w:jc w:val="center"/>
              <w:rPr>
                <w:sz w:val="24"/>
              </w:rPr>
            </w:pPr>
            <w:r w:rsidRPr="00A729E2">
              <w:rPr>
                <w:sz w:val="24"/>
              </w:rPr>
              <w:t>36</w:t>
            </w:r>
          </w:p>
        </w:tc>
        <w:tc>
          <w:tcPr>
            <w:tcW w:w="869" w:type="dxa"/>
          </w:tcPr>
          <w:p w:rsidR="00A729E2" w:rsidRPr="00A729E2" w:rsidRDefault="00A729E2" w:rsidP="00A729E2">
            <w:pPr>
              <w:widowControl w:val="0"/>
              <w:autoSpaceDE w:val="0"/>
              <w:autoSpaceDN w:val="0"/>
              <w:jc w:val="center"/>
              <w:rPr>
                <w:sz w:val="24"/>
              </w:rPr>
            </w:pPr>
            <w:r w:rsidRPr="00A729E2">
              <w:rPr>
                <w:sz w:val="24"/>
              </w:rPr>
              <w:t>37</w:t>
            </w:r>
          </w:p>
        </w:tc>
        <w:tc>
          <w:tcPr>
            <w:tcW w:w="1247" w:type="dxa"/>
          </w:tcPr>
          <w:p w:rsidR="00A729E2" w:rsidRPr="00A729E2" w:rsidRDefault="00A729E2" w:rsidP="00A729E2">
            <w:pPr>
              <w:widowControl w:val="0"/>
              <w:autoSpaceDE w:val="0"/>
              <w:autoSpaceDN w:val="0"/>
              <w:jc w:val="center"/>
              <w:rPr>
                <w:sz w:val="24"/>
              </w:rPr>
            </w:pPr>
            <w:r w:rsidRPr="00A729E2">
              <w:rPr>
                <w:sz w:val="24"/>
              </w:rPr>
              <w:t>38</w:t>
            </w:r>
          </w:p>
        </w:tc>
      </w:tr>
      <w:tr w:rsidR="00A729E2" w:rsidRPr="00A729E2" w:rsidTr="00A729E2">
        <w:tc>
          <w:tcPr>
            <w:tcW w:w="79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816"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826" w:type="dxa"/>
          </w:tcPr>
          <w:p w:rsidR="00A729E2" w:rsidRPr="00A729E2" w:rsidRDefault="00A729E2" w:rsidP="00A729E2">
            <w:pPr>
              <w:widowControl w:val="0"/>
              <w:autoSpaceDE w:val="0"/>
              <w:autoSpaceDN w:val="0"/>
              <w:jc w:val="center"/>
              <w:rPr>
                <w:sz w:val="24"/>
              </w:rPr>
            </w:pPr>
          </w:p>
        </w:tc>
        <w:tc>
          <w:tcPr>
            <w:tcW w:w="581" w:type="dxa"/>
          </w:tcPr>
          <w:p w:rsidR="00A729E2" w:rsidRPr="00A729E2" w:rsidRDefault="00A729E2" w:rsidP="00A729E2">
            <w:pPr>
              <w:widowControl w:val="0"/>
              <w:autoSpaceDE w:val="0"/>
              <w:autoSpaceDN w:val="0"/>
              <w:jc w:val="center"/>
              <w:rPr>
                <w:sz w:val="24"/>
              </w:rPr>
            </w:pPr>
          </w:p>
        </w:tc>
        <w:tc>
          <w:tcPr>
            <w:tcW w:w="85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020" w:type="dxa"/>
          </w:tcPr>
          <w:p w:rsidR="00A729E2" w:rsidRPr="00A729E2" w:rsidRDefault="00A729E2" w:rsidP="00A729E2">
            <w:pPr>
              <w:widowControl w:val="0"/>
              <w:autoSpaceDE w:val="0"/>
              <w:autoSpaceDN w:val="0"/>
              <w:jc w:val="center"/>
              <w:rPr>
                <w:sz w:val="24"/>
              </w:rPr>
            </w:pPr>
          </w:p>
        </w:tc>
        <w:tc>
          <w:tcPr>
            <w:tcW w:w="1536" w:type="dxa"/>
          </w:tcPr>
          <w:p w:rsidR="00A729E2" w:rsidRPr="00A729E2" w:rsidRDefault="00A729E2" w:rsidP="00A729E2">
            <w:pPr>
              <w:widowControl w:val="0"/>
              <w:autoSpaceDE w:val="0"/>
              <w:autoSpaceDN w:val="0"/>
              <w:jc w:val="center"/>
              <w:rPr>
                <w:sz w:val="24"/>
              </w:rPr>
            </w:pPr>
          </w:p>
        </w:tc>
        <w:tc>
          <w:tcPr>
            <w:tcW w:w="869" w:type="dxa"/>
          </w:tcPr>
          <w:p w:rsidR="00A729E2" w:rsidRPr="00A729E2" w:rsidRDefault="00A729E2" w:rsidP="00A729E2">
            <w:pPr>
              <w:widowControl w:val="0"/>
              <w:autoSpaceDE w:val="0"/>
              <w:autoSpaceDN w:val="0"/>
              <w:jc w:val="center"/>
              <w:rPr>
                <w:sz w:val="24"/>
              </w:rPr>
            </w:pPr>
          </w:p>
        </w:tc>
        <w:tc>
          <w:tcPr>
            <w:tcW w:w="1247"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2</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6329A4">
      <w:pPr>
        <w:widowControl w:val="0"/>
        <w:autoSpaceDE w:val="0"/>
        <w:autoSpaceDN w:val="0"/>
        <w:jc w:val="right"/>
        <w:rPr>
          <w:sz w:val="20"/>
        </w:rPr>
      </w:pPr>
      <w:r>
        <w:rPr>
          <w:sz w:val="20"/>
        </w:rPr>
        <w:t>администрации СП</w:t>
      </w:r>
    </w:p>
    <w:p w:rsidR="006329A4" w:rsidRPr="00A729E2" w:rsidRDefault="006329A4" w:rsidP="006329A4">
      <w:pPr>
        <w:widowControl w:val="0"/>
        <w:autoSpaceDE w:val="0"/>
        <w:autoSpaceDN w:val="0"/>
        <w:jc w:val="right"/>
        <w:rPr>
          <w:sz w:val="20"/>
        </w:rPr>
      </w:pPr>
      <w:r>
        <w:rPr>
          <w:sz w:val="20"/>
        </w:rPr>
        <w:t>Акбулатовский сельсовет</w:t>
      </w:r>
    </w:p>
    <w:p w:rsidR="006329A4" w:rsidRPr="00A729E2" w:rsidRDefault="006329A4" w:rsidP="006329A4">
      <w:pPr>
        <w:widowControl w:val="0"/>
        <w:autoSpaceDE w:val="0"/>
        <w:autoSpaceDN w:val="0"/>
        <w:ind w:left="11328"/>
        <w:jc w:val="right"/>
        <w:rPr>
          <w:sz w:val="20"/>
        </w:rPr>
      </w:pPr>
      <w:r w:rsidRPr="00A729E2">
        <w:rPr>
          <w:sz w:val="20"/>
        </w:rPr>
        <w:t>МР Мишкинский район РБ</w:t>
      </w:r>
    </w:p>
    <w:p w:rsidR="006329A4" w:rsidRPr="00A729E2" w:rsidRDefault="006329A4" w:rsidP="00A729E2">
      <w:pPr>
        <w:widowControl w:val="0"/>
        <w:autoSpaceDE w:val="0"/>
        <w:autoSpaceDN w:val="0"/>
        <w:jc w:val="right"/>
        <w:rPr>
          <w:sz w:val="20"/>
        </w:rPr>
      </w:pP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bookmarkStart w:id="4" w:name="P282"/>
      <w:bookmarkEnd w:id="4"/>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proofErr w:type="gramStart"/>
      <w:r w:rsidRPr="00A729E2">
        <w:rPr>
          <w:sz w:val="24"/>
        </w:rPr>
        <w:t>предусматривающих</w:t>
      </w:r>
      <w:proofErr w:type="gramEnd"/>
      <w:r w:rsidRPr="00A729E2">
        <w:rPr>
          <w:sz w:val="24"/>
        </w:rPr>
        <w:t xml:space="preserve"> обращение взыскания на средства бюджетных</w:t>
      </w:r>
    </w:p>
    <w:p w:rsidR="006329A4" w:rsidRPr="006329A4" w:rsidRDefault="00A729E2" w:rsidP="006329A4">
      <w:pPr>
        <w:widowControl w:val="0"/>
        <w:autoSpaceDE w:val="0"/>
        <w:autoSpaceDN w:val="0"/>
        <w:jc w:val="center"/>
        <w:rPr>
          <w:sz w:val="24"/>
        </w:rPr>
      </w:pPr>
      <w:r w:rsidRPr="00A729E2">
        <w:rPr>
          <w:sz w:val="24"/>
        </w:rPr>
        <w:t>и автономных учреждений</w:t>
      </w:r>
      <w:r w:rsidR="007912CB">
        <w:rPr>
          <w:sz w:val="24"/>
        </w:rPr>
        <w:t xml:space="preserve"> администрации сельского поселения</w:t>
      </w:r>
      <w:r w:rsidR="006329A4">
        <w:rPr>
          <w:sz w:val="24"/>
        </w:rPr>
        <w:t xml:space="preserve"> </w:t>
      </w:r>
      <w:r w:rsidR="006329A4" w:rsidRPr="006329A4">
        <w:rPr>
          <w:sz w:val="24"/>
        </w:rPr>
        <w:t>Акбулатовский сельсовет</w:t>
      </w:r>
    </w:p>
    <w:p w:rsidR="006329A4" w:rsidRPr="006329A4" w:rsidRDefault="007912CB" w:rsidP="006329A4">
      <w:pPr>
        <w:widowControl w:val="0"/>
        <w:autoSpaceDE w:val="0"/>
        <w:autoSpaceDN w:val="0"/>
        <w:jc w:val="center"/>
        <w:rPr>
          <w:sz w:val="24"/>
        </w:rPr>
      </w:pPr>
      <w:r>
        <w:rPr>
          <w:sz w:val="24"/>
        </w:rPr>
        <w:t>муниципального района Мишкинский район Республики Башкортостан</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530"/>
        <w:gridCol w:w="1191"/>
        <w:gridCol w:w="782"/>
        <w:gridCol w:w="567"/>
        <w:gridCol w:w="2098"/>
        <w:gridCol w:w="1361"/>
        <w:gridCol w:w="2154"/>
      </w:tblGrid>
      <w:tr w:rsidR="00A729E2" w:rsidRPr="00A729E2" w:rsidTr="00A729E2">
        <w:tc>
          <w:tcPr>
            <w:tcW w:w="514" w:type="dxa"/>
            <w:vMerge w:val="restart"/>
          </w:tcPr>
          <w:p w:rsidR="00A729E2" w:rsidRPr="00A729E2" w:rsidRDefault="00A729E2" w:rsidP="00A729E2">
            <w:pPr>
              <w:widowControl w:val="0"/>
              <w:autoSpaceDE w:val="0"/>
              <w:autoSpaceDN w:val="0"/>
              <w:jc w:val="center"/>
              <w:rPr>
                <w:sz w:val="24"/>
              </w:rPr>
            </w:pPr>
            <w:r w:rsidRPr="00A729E2">
              <w:rPr>
                <w:sz w:val="24"/>
              </w:rPr>
              <w:t xml:space="preserve">N </w:t>
            </w:r>
            <w:proofErr w:type="gramStart"/>
            <w:r w:rsidRPr="00A729E2">
              <w:rPr>
                <w:sz w:val="24"/>
              </w:rPr>
              <w:t>п</w:t>
            </w:r>
            <w:proofErr w:type="gramEnd"/>
            <w:r w:rsidRPr="00A729E2">
              <w:rPr>
                <w:sz w:val="24"/>
              </w:rPr>
              <w:t>/п</w:t>
            </w:r>
          </w:p>
        </w:tc>
        <w:tc>
          <w:tcPr>
            <w:tcW w:w="2530"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191"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447"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36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2154"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514" w:type="dxa"/>
            <w:vMerge/>
          </w:tcPr>
          <w:p w:rsidR="00A729E2" w:rsidRPr="00A729E2" w:rsidRDefault="00A729E2" w:rsidP="00A729E2">
            <w:pPr>
              <w:rPr>
                <w:sz w:val="24"/>
                <w:szCs w:val="24"/>
              </w:rPr>
            </w:pPr>
          </w:p>
        </w:tc>
        <w:tc>
          <w:tcPr>
            <w:tcW w:w="2530" w:type="dxa"/>
            <w:vMerge/>
          </w:tcPr>
          <w:p w:rsidR="00A729E2" w:rsidRPr="00A729E2" w:rsidRDefault="00A729E2" w:rsidP="00A729E2">
            <w:pPr>
              <w:rPr>
                <w:sz w:val="24"/>
                <w:szCs w:val="24"/>
              </w:rPr>
            </w:pPr>
          </w:p>
        </w:tc>
        <w:tc>
          <w:tcPr>
            <w:tcW w:w="1191" w:type="dxa"/>
            <w:vMerge/>
          </w:tcPr>
          <w:p w:rsidR="00A729E2" w:rsidRPr="00A729E2" w:rsidRDefault="00A729E2" w:rsidP="00A729E2">
            <w:pPr>
              <w:rPr>
                <w:sz w:val="24"/>
                <w:szCs w:val="24"/>
              </w:rPr>
            </w:pP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67" w:type="dxa"/>
          </w:tcPr>
          <w:p w:rsidR="00A729E2" w:rsidRPr="00A729E2" w:rsidRDefault="00A729E2" w:rsidP="00A729E2">
            <w:pPr>
              <w:widowControl w:val="0"/>
              <w:autoSpaceDE w:val="0"/>
              <w:autoSpaceDN w:val="0"/>
              <w:jc w:val="center"/>
              <w:rPr>
                <w:sz w:val="24"/>
              </w:rPr>
            </w:pPr>
            <w:r w:rsidRPr="00A729E2">
              <w:rPr>
                <w:sz w:val="24"/>
              </w:rPr>
              <w:t>дата</w:t>
            </w:r>
          </w:p>
        </w:tc>
        <w:tc>
          <w:tcPr>
            <w:tcW w:w="2098"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361" w:type="dxa"/>
            <w:vMerge/>
          </w:tcPr>
          <w:p w:rsidR="00A729E2" w:rsidRPr="00A729E2" w:rsidRDefault="00A729E2" w:rsidP="00A729E2">
            <w:pPr>
              <w:rPr>
                <w:sz w:val="24"/>
                <w:szCs w:val="24"/>
              </w:rPr>
            </w:pPr>
          </w:p>
        </w:tc>
        <w:tc>
          <w:tcPr>
            <w:tcW w:w="2154" w:type="dxa"/>
            <w:vMerge/>
          </w:tcPr>
          <w:p w:rsidR="00A729E2" w:rsidRPr="00A729E2" w:rsidRDefault="00A729E2" w:rsidP="00A729E2">
            <w:pPr>
              <w:rPr>
                <w:sz w:val="24"/>
                <w:szCs w:val="24"/>
              </w:rPr>
            </w:pPr>
          </w:p>
        </w:tc>
      </w:tr>
      <w:tr w:rsidR="00A729E2" w:rsidRPr="00A729E2" w:rsidTr="00A729E2">
        <w:tc>
          <w:tcPr>
            <w:tcW w:w="514" w:type="dxa"/>
          </w:tcPr>
          <w:p w:rsidR="00A729E2" w:rsidRPr="00A729E2" w:rsidRDefault="00A729E2" w:rsidP="00A729E2">
            <w:pPr>
              <w:widowControl w:val="0"/>
              <w:autoSpaceDE w:val="0"/>
              <w:autoSpaceDN w:val="0"/>
              <w:jc w:val="center"/>
              <w:rPr>
                <w:sz w:val="24"/>
              </w:rPr>
            </w:pPr>
            <w:r w:rsidRPr="00A729E2">
              <w:rPr>
                <w:sz w:val="24"/>
              </w:rPr>
              <w:t>1</w:t>
            </w:r>
          </w:p>
        </w:tc>
        <w:tc>
          <w:tcPr>
            <w:tcW w:w="2530" w:type="dxa"/>
          </w:tcPr>
          <w:p w:rsidR="00A729E2" w:rsidRPr="00A729E2" w:rsidRDefault="00A729E2" w:rsidP="00A729E2">
            <w:pPr>
              <w:widowControl w:val="0"/>
              <w:autoSpaceDE w:val="0"/>
              <w:autoSpaceDN w:val="0"/>
              <w:jc w:val="center"/>
              <w:rPr>
                <w:sz w:val="24"/>
              </w:rPr>
            </w:pPr>
            <w:r w:rsidRPr="00A729E2">
              <w:rPr>
                <w:sz w:val="24"/>
              </w:rPr>
              <w:t>2</w:t>
            </w:r>
          </w:p>
        </w:tc>
        <w:tc>
          <w:tcPr>
            <w:tcW w:w="1191" w:type="dxa"/>
          </w:tcPr>
          <w:p w:rsidR="00A729E2" w:rsidRPr="00A729E2" w:rsidRDefault="00A729E2" w:rsidP="00A729E2">
            <w:pPr>
              <w:widowControl w:val="0"/>
              <w:autoSpaceDE w:val="0"/>
              <w:autoSpaceDN w:val="0"/>
              <w:jc w:val="center"/>
              <w:rPr>
                <w:sz w:val="24"/>
              </w:rPr>
            </w:pPr>
            <w:r w:rsidRPr="00A729E2">
              <w:rPr>
                <w:sz w:val="24"/>
              </w:rPr>
              <w:t>3</w:t>
            </w:r>
          </w:p>
        </w:tc>
        <w:tc>
          <w:tcPr>
            <w:tcW w:w="782" w:type="dxa"/>
          </w:tcPr>
          <w:p w:rsidR="00A729E2" w:rsidRPr="00A729E2" w:rsidRDefault="00A729E2" w:rsidP="00A729E2">
            <w:pPr>
              <w:widowControl w:val="0"/>
              <w:autoSpaceDE w:val="0"/>
              <w:autoSpaceDN w:val="0"/>
              <w:jc w:val="center"/>
              <w:rPr>
                <w:sz w:val="24"/>
              </w:rPr>
            </w:pPr>
            <w:r w:rsidRPr="00A729E2">
              <w:rPr>
                <w:sz w:val="24"/>
              </w:rPr>
              <w:t>4</w:t>
            </w:r>
          </w:p>
        </w:tc>
        <w:tc>
          <w:tcPr>
            <w:tcW w:w="567" w:type="dxa"/>
          </w:tcPr>
          <w:p w:rsidR="00A729E2" w:rsidRPr="00A729E2" w:rsidRDefault="00A729E2" w:rsidP="00A729E2">
            <w:pPr>
              <w:widowControl w:val="0"/>
              <w:autoSpaceDE w:val="0"/>
              <w:autoSpaceDN w:val="0"/>
              <w:jc w:val="center"/>
              <w:rPr>
                <w:sz w:val="24"/>
              </w:rPr>
            </w:pPr>
            <w:r w:rsidRPr="00A729E2">
              <w:rPr>
                <w:sz w:val="24"/>
              </w:rPr>
              <w:t>5</w:t>
            </w:r>
          </w:p>
        </w:tc>
        <w:tc>
          <w:tcPr>
            <w:tcW w:w="2098" w:type="dxa"/>
          </w:tcPr>
          <w:p w:rsidR="00A729E2" w:rsidRPr="00A729E2" w:rsidRDefault="00A729E2" w:rsidP="00A729E2">
            <w:pPr>
              <w:widowControl w:val="0"/>
              <w:autoSpaceDE w:val="0"/>
              <w:autoSpaceDN w:val="0"/>
              <w:jc w:val="center"/>
              <w:rPr>
                <w:sz w:val="24"/>
              </w:rPr>
            </w:pPr>
            <w:r w:rsidRPr="00A729E2">
              <w:rPr>
                <w:sz w:val="24"/>
              </w:rPr>
              <w:t>6</w:t>
            </w:r>
          </w:p>
        </w:tc>
        <w:tc>
          <w:tcPr>
            <w:tcW w:w="1361" w:type="dxa"/>
          </w:tcPr>
          <w:p w:rsidR="00A729E2" w:rsidRPr="00A729E2" w:rsidRDefault="00A729E2" w:rsidP="00A729E2">
            <w:pPr>
              <w:widowControl w:val="0"/>
              <w:autoSpaceDE w:val="0"/>
              <w:autoSpaceDN w:val="0"/>
              <w:jc w:val="center"/>
              <w:rPr>
                <w:sz w:val="24"/>
              </w:rPr>
            </w:pPr>
            <w:r w:rsidRPr="00A729E2">
              <w:rPr>
                <w:sz w:val="24"/>
              </w:rPr>
              <w:t>7</w:t>
            </w:r>
          </w:p>
        </w:tc>
        <w:tc>
          <w:tcPr>
            <w:tcW w:w="2154"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514" w:type="dxa"/>
          </w:tcPr>
          <w:p w:rsidR="00A729E2" w:rsidRPr="00A729E2" w:rsidRDefault="00A729E2" w:rsidP="00A729E2">
            <w:pPr>
              <w:widowControl w:val="0"/>
              <w:autoSpaceDE w:val="0"/>
              <w:autoSpaceDN w:val="0"/>
              <w:ind w:firstLine="283"/>
              <w:jc w:val="both"/>
              <w:rPr>
                <w:sz w:val="24"/>
              </w:rPr>
            </w:pPr>
          </w:p>
        </w:tc>
        <w:tc>
          <w:tcPr>
            <w:tcW w:w="2530" w:type="dxa"/>
          </w:tcPr>
          <w:p w:rsidR="00A729E2" w:rsidRPr="00A729E2" w:rsidRDefault="00A729E2" w:rsidP="00A729E2">
            <w:pPr>
              <w:widowControl w:val="0"/>
              <w:autoSpaceDE w:val="0"/>
              <w:autoSpaceDN w:val="0"/>
              <w:ind w:firstLine="283"/>
              <w:jc w:val="both"/>
              <w:rPr>
                <w:sz w:val="24"/>
              </w:rPr>
            </w:pPr>
          </w:p>
        </w:tc>
        <w:tc>
          <w:tcPr>
            <w:tcW w:w="1191" w:type="dxa"/>
          </w:tcPr>
          <w:p w:rsidR="00A729E2" w:rsidRPr="00A729E2" w:rsidRDefault="00A729E2" w:rsidP="00A729E2">
            <w:pPr>
              <w:widowControl w:val="0"/>
              <w:autoSpaceDE w:val="0"/>
              <w:autoSpaceDN w:val="0"/>
              <w:ind w:firstLine="283"/>
              <w:jc w:val="both"/>
              <w:rPr>
                <w:sz w:val="24"/>
              </w:rPr>
            </w:pPr>
          </w:p>
        </w:tc>
        <w:tc>
          <w:tcPr>
            <w:tcW w:w="782" w:type="dxa"/>
          </w:tcPr>
          <w:p w:rsidR="00A729E2" w:rsidRPr="00A729E2" w:rsidRDefault="00A729E2" w:rsidP="00A729E2">
            <w:pPr>
              <w:widowControl w:val="0"/>
              <w:autoSpaceDE w:val="0"/>
              <w:autoSpaceDN w:val="0"/>
              <w:ind w:firstLine="283"/>
              <w:jc w:val="both"/>
              <w:rPr>
                <w:sz w:val="24"/>
              </w:rPr>
            </w:pPr>
          </w:p>
        </w:tc>
        <w:tc>
          <w:tcPr>
            <w:tcW w:w="567" w:type="dxa"/>
          </w:tcPr>
          <w:p w:rsidR="00A729E2" w:rsidRPr="00A729E2" w:rsidRDefault="00A729E2" w:rsidP="00A729E2">
            <w:pPr>
              <w:widowControl w:val="0"/>
              <w:autoSpaceDE w:val="0"/>
              <w:autoSpaceDN w:val="0"/>
              <w:ind w:firstLine="283"/>
              <w:jc w:val="both"/>
              <w:rPr>
                <w:sz w:val="24"/>
              </w:rPr>
            </w:pPr>
          </w:p>
        </w:tc>
        <w:tc>
          <w:tcPr>
            <w:tcW w:w="2098" w:type="dxa"/>
          </w:tcPr>
          <w:p w:rsidR="00A729E2" w:rsidRPr="00A729E2" w:rsidRDefault="00A729E2" w:rsidP="00A729E2">
            <w:pPr>
              <w:widowControl w:val="0"/>
              <w:autoSpaceDE w:val="0"/>
              <w:autoSpaceDN w:val="0"/>
              <w:ind w:firstLine="283"/>
              <w:jc w:val="both"/>
              <w:rPr>
                <w:sz w:val="24"/>
              </w:rPr>
            </w:pPr>
          </w:p>
        </w:tc>
        <w:tc>
          <w:tcPr>
            <w:tcW w:w="1361" w:type="dxa"/>
          </w:tcPr>
          <w:p w:rsidR="00A729E2" w:rsidRPr="00A729E2" w:rsidRDefault="00A729E2" w:rsidP="00A729E2">
            <w:pPr>
              <w:widowControl w:val="0"/>
              <w:autoSpaceDE w:val="0"/>
              <w:autoSpaceDN w:val="0"/>
              <w:ind w:firstLine="283"/>
              <w:jc w:val="both"/>
              <w:rPr>
                <w:sz w:val="24"/>
              </w:rPr>
            </w:pPr>
          </w:p>
        </w:tc>
        <w:tc>
          <w:tcPr>
            <w:tcW w:w="2154" w:type="dxa"/>
          </w:tcPr>
          <w:p w:rsidR="00A729E2" w:rsidRPr="00A729E2" w:rsidRDefault="00A729E2" w:rsidP="00A729E2">
            <w:pPr>
              <w:widowControl w:val="0"/>
              <w:autoSpaceDE w:val="0"/>
              <w:autoSpaceDN w:val="0"/>
              <w:ind w:firstLine="283"/>
              <w:jc w:val="both"/>
              <w:rPr>
                <w:sz w:val="24"/>
              </w:rPr>
            </w:pPr>
          </w:p>
        </w:tc>
      </w:tr>
    </w:tbl>
    <w:p w:rsidR="00A729E2" w:rsidRDefault="00A729E2"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Pr="00A729E2" w:rsidRDefault="007912CB"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248"/>
        <w:gridCol w:w="835"/>
        <w:gridCol w:w="701"/>
        <w:gridCol w:w="1406"/>
        <w:gridCol w:w="850"/>
        <w:gridCol w:w="850"/>
        <w:gridCol w:w="960"/>
        <w:gridCol w:w="830"/>
        <w:gridCol w:w="964"/>
        <w:gridCol w:w="907"/>
      </w:tblGrid>
      <w:tr w:rsidR="00A729E2" w:rsidRPr="00A729E2" w:rsidTr="00A729E2">
        <w:tc>
          <w:tcPr>
            <w:tcW w:w="1444" w:type="dxa"/>
            <w:vMerge w:val="restart"/>
          </w:tcPr>
          <w:p w:rsidR="00A729E2" w:rsidRPr="00A729E2" w:rsidRDefault="00A729E2" w:rsidP="00A729E2">
            <w:pPr>
              <w:widowControl w:val="0"/>
              <w:autoSpaceDE w:val="0"/>
              <w:autoSpaceDN w:val="0"/>
              <w:jc w:val="center"/>
              <w:rPr>
                <w:sz w:val="24"/>
              </w:rPr>
            </w:pPr>
            <w:r w:rsidRPr="00A729E2">
              <w:rPr>
                <w:sz w:val="24"/>
              </w:rPr>
              <w:lastRenderedPageBreak/>
              <w:t>Банковские реквизиты для зачисления средств по решению налогового органа, адрес налогового органа</w:t>
            </w:r>
          </w:p>
        </w:tc>
        <w:tc>
          <w:tcPr>
            <w:tcW w:w="1248" w:type="dxa"/>
            <w:vMerge w:val="restart"/>
          </w:tcPr>
          <w:p w:rsidR="00A729E2" w:rsidRPr="00A729E2" w:rsidRDefault="00A729E2" w:rsidP="00A729E2">
            <w:pPr>
              <w:widowControl w:val="0"/>
              <w:autoSpaceDE w:val="0"/>
              <w:autoSpaceDN w:val="0"/>
              <w:jc w:val="center"/>
              <w:rPr>
                <w:sz w:val="24"/>
              </w:rPr>
            </w:pPr>
            <w:r w:rsidRPr="00A729E2">
              <w:rPr>
                <w:sz w:val="24"/>
              </w:rPr>
              <w:t>Сумма по решению налогового органа, руб.</w:t>
            </w:r>
          </w:p>
        </w:tc>
        <w:tc>
          <w:tcPr>
            <w:tcW w:w="1536" w:type="dxa"/>
            <w:gridSpan w:val="2"/>
          </w:tcPr>
          <w:p w:rsidR="00A729E2" w:rsidRPr="00A729E2" w:rsidRDefault="00A729E2" w:rsidP="00A729E2">
            <w:pPr>
              <w:widowControl w:val="0"/>
              <w:autoSpaceDE w:val="0"/>
              <w:autoSpaceDN w:val="0"/>
              <w:jc w:val="center"/>
              <w:rPr>
                <w:sz w:val="24"/>
              </w:rPr>
            </w:pPr>
            <w:r w:rsidRPr="00A729E2">
              <w:rPr>
                <w:sz w:val="24"/>
              </w:rPr>
              <w:t>Уведомление о поступлении решения налогового органа</w:t>
            </w:r>
          </w:p>
        </w:tc>
        <w:tc>
          <w:tcPr>
            <w:tcW w:w="1406" w:type="dxa"/>
            <w:vMerge w:val="restart"/>
          </w:tcPr>
          <w:p w:rsidR="00A729E2" w:rsidRPr="00A729E2" w:rsidRDefault="00A729E2" w:rsidP="00A729E2">
            <w:pPr>
              <w:widowControl w:val="0"/>
              <w:autoSpaceDE w:val="0"/>
              <w:autoSpaceDN w:val="0"/>
              <w:jc w:val="center"/>
              <w:rPr>
                <w:sz w:val="24"/>
              </w:rPr>
            </w:pPr>
            <w:r w:rsidRPr="00A729E2">
              <w:rPr>
                <w:sz w:val="24"/>
              </w:rPr>
              <w:t>Дата вручения уведомления должнику</w:t>
            </w:r>
          </w:p>
        </w:tc>
        <w:tc>
          <w:tcPr>
            <w:tcW w:w="1700"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приостановлении операций по расходованию средств</w:t>
            </w:r>
          </w:p>
        </w:tc>
        <w:tc>
          <w:tcPr>
            <w:tcW w:w="1790"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операций по расходованию средств</w:t>
            </w:r>
          </w:p>
        </w:tc>
        <w:tc>
          <w:tcPr>
            <w:tcW w:w="1871" w:type="dxa"/>
            <w:gridSpan w:val="2"/>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исполнения решения налогового органа</w:t>
            </w:r>
          </w:p>
        </w:tc>
      </w:tr>
      <w:tr w:rsidR="00A729E2" w:rsidRPr="00A729E2" w:rsidTr="00A729E2">
        <w:trPr>
          <w:trHeight w:val="276"/>
        </w:trPr>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01"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406" w:type="dxa"/>
            <w:vMerge/>
          </w:tcPr>
          <w:p w:rsidR="00A729E2" w:rsidRPr="00A729E2" w:rsidRDefault="00A729E2" w:rsidP="00A729E2">
            <w:pPr>
              <w:rPr>
                <w:sz w:val="24"/>
                <w:szCs w:val="24"/>
              </w:rPr>
            </w:pPr>
          </w:p>
        </w:tc>
        <w:tc>
          <w:tcPr>
            <w:tcW w:w="1700" w:type="dxa"/>
            <w:gridSpan w:val="2"/>
            <w:vMerge/>
          </w:tcPr>
          <w:p w:rsidR="00A729E2" w:rsidRPr="00A729E2" w:rsidRDefault="00A729E2" w:rsidP="00A729E2">
            <w:pPr>
              <w:rPr>
                <w:sz w:val="24"/>
                <w:szCs w:val="24"/>
              </w:rPr>
            </w:pPr>
          </w:p>
        </w:tc>
        <w:tc>
          <w:tcPr>
            <w:tcW w:w="1790" w:type="dxa"/>
            <w:gridSpan w:val="2"/>
            <w:vMerge/>
          </w:tcPr>
          <w:p w:rsidR="00A729E2" w:rsidRPr="00A729E2" w:rsidRDefault="00A729E2" w:rsidP="00A729E2">
            <w:pPr>
              <w:rPr>
                <w:sz w:val="24"/>
                <w:szCs w:val="24"/>
              </w:rPr>
            </w:pPr>
          </w:p>
        </w:tc>
        <w:tc>
          <w:tcPr>
            <w:tcW w:w="96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07"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tcPr>
          <w:p w:rsidR="00A729E2" w:rsidRPr="00A729E2" w:rsidRDefault="00A729E2" w:rsidP="00A729E2">
            <w:pPr>
              <w:rPr>
                <w:sz w:val="24"/>
                <w:szCs w:val="24"/>
              </w:rPr>
            </w:pPr>
          </w:p>
        </w:tc>
        <w:tc>
          <w:tcPr>
            <w:tcW w:w="701" w:type="dxa"/>
            <w:vMerge/>
          </w:tcPr>
          <w:p w:rsidR="00A729E2" w:rsidRPr="00A729E2" w:rsidRDefault="00A729E2" w:rsidP="00A729E2">
            <w:pPr>
              <w:rPr>
                <w:sz w:val="24"/>
                <w:szCs w:val="24"/>
              </w:rPr>
            </w:pPr>
          </w:p>
        </w:tc>
        <w:tc>
          <w:tcPr>
            <w:tcW w:w="1406" w:type="dxa"/>
            <w:vMerge/>
          </w:tcPr>
          <w:p w:rsidR="00A729E2" w:rsidRPr="00A729E2" w:rsidRDefault="00A729E2" w:rsidP="00A729E2">
            <w:pPr>
              <w:rPr>
                <w:sz w:val="24"/>
                <w:szCs w:val="24"/>
              </w:rPr>
            </w:pPr>
          </w:p>
        </w:tc>
        <w:tc>
          <w:tcPr>
            <w:tcW w:w="850" w:type="dxa"/>
          </w:tcPr>
          <w:p w:rsidR="00A729E2" w:rsidRPr="00A729E2" w:rsidRDefault="00A729E2" w:rsidP="00A729E2">
            <w:pPr>
              <w:widowControl w:val="0"/>
              <w:autoSpaceDE w:val="0"/>
              <w:autoSpaceDN w:val="0"/>
              <w:jc w:val="center"/>
              <w:rPr>
                <w:sz w:val="24"/>
              </w:rPr>
            </w:pPr>
            <w:r w:rsidRPr="00A729E2">
              <w:rPr>
                <w:sz w:val="24"/>
              </w:rPr>
              <w:t>номер</w:t>
            </w:r>
          </w:p>
        </w:tc>
        <w:tc>
          <w:tcPr>
            <w:tcW w:w="850" w:type="dxa"/>
          </w:tcPr>
          <w:p w:rsidR="00A729E2" w:rsidRPr="00A729E2" w:rsidRDefault="00A729E2" w:rsidP="00A729E2">
            <w:pPr>
              <w:widowControl w:val="0"/>
              <w:autoSpaceDE w:val="0"/>
              <w:autoSpaceDN w:val="0"/>
              <w:jc w:val="center"/>
              <w:rPr>
                <w:sz w:val="24"/>
              </w:rPr>
            </w:pPr>
            <w:r w:rsidRPr="00A729E2">
              <w:rPr>
                <w:sz w:val="24"/>
              </w:rPr>
              <w:t>дата</w:t>
            </w:r>
          </w:p>
        </w:tc>
        <w:tc>
          <w:tcPr>
            <w:tcW w:w="960" w:type="dxa"/>
          </w:tcPr>
          <w:p w:rsidR="00A729E2" w:rsidRPr="00A729E2" w:rsidRDefault="00A729E2" w:rsidP="00A729E2">
            <w:pPr>
              <w:widowControl w:val="0"/>
              <w:autoSpaceDE w:val="0"/>
              <w:autoSpaceDN w:val="0"/>
              <w:jc w:val="center"/>
              <w:rPr>
                <w:sz w:val="24"/>
              </w:rPr>
            </w:pPr>
            <w:r w:rsidRPr="00A729E2">
              <w:rPr>
                <w:sz w:val="24"/>
              </w:rPr>
              <w:t>номер</w:t>
            </w:r>
          </w:p>
        </w:tc>
        <w:tc>
          <w:tcPr>
            <w:tcW w:w="830" w:type="dxa"/>
          </w:tcPr>
          <w:p w:rsidR="00A729E2" w:rsidRPr="00A729E2" w:rsidRDefault="00A729E2" w:rsidP="00A729E2">
            <w:pPr>
              <w:widowControl w:val="0"/>
              <w:autoSpaceDE w:val="0"/>
              <w:autoSpaceDN w:val="0"/>
              <w:jc w:val="center"/>
              <w:rPr>
                <w:sz w:val="24"/>
              </w:rPr>
            </w:pPr>
            <w:r w:rsidRPr="00A729E2">
              <w:rPr>
                <w:sz w:val="24"/>
              </w:rPr>
              <w:t>дата</w:t>
            </w:r>
          </w:p>
        </w:tc>
        <w:tc>
          <w:tcPr>
            <w:tcW w:w="964" w:type="dxa"/>
            <w:vMerge/>
          </w:tcPr>
          <w:p w:rsidR="00A729E2" w:rsidRPr="00A729E2" w:rsidRDefault="00A729E2" w:rsidP="00A729E2">
            <w:pPr>
              <w:rPr>
                <w:sz w:val="24"/>
                <w:szCs w:val="24"/>
              </w:rPr>
            </w:pPr>
          </w:p>
        </w:tc>
        <w:tc>
          <w:tcPr>
            <w:tcW w:w="907" w:type="dxa"/>
            <w:vMerge/>
          </w:tcPr>
          <w:p w:rsidR="00A729E2" w:rsidRPr="00A729E2" w:rsidRDefault="00A729E2" w:rsidP="00A729E2">
            <w:pPr>
              <w:rPr>
                <w:sz w:val="24"/>
                <w:szCs w:val="24"/>
              </w:rPr>
            </w:pPr>
          </w:p>
        </w:tc>
      </w:tr>
      <w:tr w:rsidR="00A729E2" w:rsidRPr="00A729E2" w:rsidTr="00A729E2">
        <w:tc>
          <w:tcPr>
            <w:tcW w:w="1444" w:type="dxa"/>
          </w:tcPr>
          <w:p w:rsidR="00A729E2" w:rsidRPr="00A729E2" w:rsidRDefault="00A729E2" w:rsidP="00A729E2">
            <w:pPr>
              <w:widowControl w:val="0"/>
              <w:autoSpaceDE w:val="0"/>
              <w:autoSpaceDN w:val="0"/>
              <w:jc w:val="center"/>
              <w:rPr>
                <w:sz w:val="24"/>
              </w:rPr>
            </w:pPr>
            <w:r w:rsidRPr="00A729E2">
              <w:rPr>
                <w:sz w:val="24"/>
              </w:rPr>
              <w:t>9</w:t>
            </w:r>
          </w:p>
        </w:tc>
        <w:tc>
          <w:tcPr>
            <w:tcW w:w="1248" w:type="dxa"/>
          </w:tcPr>
          <w:p w:rsidR="00A729E2" w:rsidRPr="00A729E2" w:rsidRDefault="00A729E2" w:rsidP="00A729E2">
            <w:pPr>
              <w:widowControl w:val="0"/>
              <w:autoSpaceDE w:val="0"/>
              <w:autoSpaceDN w:val="0"/>
              <w:jc w:val="center"/>
              <w:rPr>
                <w:sz w:val="24"/>
              </w:rPr>
            </w:pPr>
            <w:r w:rsidRPr="00A729E2">
              <w:rPr>
                <w:sz w:val="24"/>
              </w:rPr>
              <w:t>10</w:t>
            </w:r>
          </w:p>
        </w:tc>
        <w:tc>
          <w:tcPr>
            <w:tcW w:w="835" w:type="dxa"/>
          </w:tcPr>
          <w:p w:rsidR="00A729E2" w:rsidRPr="00A729E2" w:rsidRDefault="00A729E2" w:rsidP="00A729E2">
            <w:pPr>
              <w:widowControl w:val="0"/>
              <w:autoSpaceDE w:val="0"/>
              <w:autoSpaceDN w:val="0"/>
              <w:jc w:val="center"/>
              <w:rPr>
                <w:sz w:val="24"/>
              </w:rPr>
            </w:pPr>
            <w:r w:rsidRPr="00A729E2">
              <w:rPr>
                <w:sz w:val="24"/>
              </w:rPr>
              <w:t>11</w:t>
            </w:r>
          </w:p>
        </w:tc>
        <w:tc>
          <w:tcPr>
            <w:tcW w:w="701" w:type="dxa"/>
          </w:tcPr>
          <w:p w:rsidR="00A729E2" w:rsidRPr="00A729E2" w:rsidRDefault="00A729E2" w:rsidP="00A729E2">
            <w:pPr>
              <w:widowControl w:val="0"/>
              <w:autoSpaceDE w:val="0"/>
              <w:autoSpaceDN w:val="0"/>
              <w:jc w:val="center"/>
              <w:rPr>
                <w:sz w:val="24"/>
              </w:rPr>
            </w:pPr>
            <w:r w:rsidRPr="00A729E2">
              <w:rPr>
                <w:sz w:val="24"/>
              </w:rPr>
              <w:t>12</w:t>
            </w:r>
          </w:p>
        </w:tc>
        <w:tc>
          <w:tcPr>
            <w:tcW w:w="1406" w:type="dxa"/>
          </w:tcPr>
          <w:p w:rsidR="00A729E2" w:rsidRPr="00A729E2" w:rsidRDefault="00A729E2" w:rsidP="00A729E2">
            <w:pPr>
              <w:widowControl w:val="0"/>
              <w:autoSpaceDE w:val="0"/>
              <w:autoSpaceDN w:val="0"/>
              <w:jc w:val="center"/>
              <w:rPr>
                <w:sz w:val="24"/>
              </w:rPr>
            </w:pPr>
            <w:r w:rsidRPr="00A729E2">
              <w:rPr>
                <w:sz w:val="24"/>
              </w:rPr>
              <w:t>13</w:t>
            </w:r>
          </w:p>
        </w:tc>
        <w:tc>
          <w:tcPr>
            <w:tcW w:w="850" w:type="dxa"/>
          </w:tcPr>
          <w:p w:rsidR="00A729E2" w:rsidRPr="00A729E2" w:rsidRDefault="00A729E2" w:rsidP="00A729E2">
            <w:pPr>
              <w:widowControl w:val="0"/>
              <w:autoSpaceDE w:val="0"/>
              <w:autoSpaceDN w:val="0"/>
              <w:jc w:val="center"/>
              <w:rPr>
                <w:sz w:val="24"/>
              </w:rPr>
            </w:pPr>
            <w:r w:rsidRPr="00A729E2">
              <w:rPr>
                <w:sz w:val="24"/>
              </w:rPr>
              <w:t>14</w:t>
            </w:r>
          </w:p>
        </w:tc>
        <w:tc>
          <w:tcPr>
            <w:tcW w:w="850" w:type="dxa"/>
          </w:tcPr>
          <w:p w:rsidR="00A729E2" w:rsidRPr="00A729E2" w:rsidRDefault="00A729E2" w:rsidP="00A729E2">
            <w:pPr>
              <w:widowControl w:val="0"/>
              <w:autoSpaceDE w:val="0"/>
              <w:autoSpaceDN w:val="0"/>
              <w:jc w:val="center"/>
              <w:rPr>
                <w:sz w:val="24"/>
              </w:rPr>
            </w:pPr>
            <w:r w:rsidRPr="00A729E2">
              <w:rPr>
                <w:sz w:val="24"/>
              </w:rPr>
              <w:t>15</w:t>
            </w:r>
          </w:p>
        </w:tc>
        <w:tc>
          <w:tcPr>
            <w:tcW w:w="960" w:type="dxa"/>
          </w:tcPr>
          <w:p w:rsidR="00A729E2" w:rsidRPr="00A729E2" w:rsidRDefault="00A729E2" w:rsidP="00A729E2">
            <w:pPr>
              <w:widowControl w:val="0"/>
              <w:autoSpaceDE w:val="0"/>
              <w:autoSpaceDN w:val="0"/>
              <w:jc w:val="center"/>
              <w:rPr>
                <w:sz w:val="24"/>
              </w:rPr>
            </w:pPr>
            <w:r w:rsidRPr="00A729E2">
              <w:rPr>
                <w:sz w:val="24"/>
              </w:rPr>
              <w:t>16</w:t>
            </w:r>
          </w:p>
        </w:tc>
        <w:tc>
          <w:tcPr>
            <w:tcW w:w="830" w:type="dxa"/>
          </w:tcPr>
          <w:p w:rsidR="00A729E2" w:rsidRPr="00A729E2" w:rsidRDefault="00A729E2" w:rsidP="00A729E2">
            <w:pPr>
              <w:widowControl w:val="0"/>
              <w:autoSpaceDE w:val="0"/>
              <w:autoSpaceDN w:val="0"/>
              <w:jc w:val="center"/>
              <w:rPr>
                <w:sz w:val="24"/>
              </w:rPr>
            </w:pPr>
            <w:r w:rsidRPr="00A729E2">
              <w:rPr>
                <w:sz w:val="24"/>
              </w:rPr>
              <w:t>17</w:t>
            </w:r>
          </w:p>
        </w:tc>
        <w:tc>
          <w:tcPr>
            <w:tcW w:w="964" w:type="dxa"/>
          </w:tcPr>
          <w:p w:rsidR="00A729E2" w:rsidRPr="00A729E2" w:rsidRDefault="00A729E2" w:rsidP="00A729E2">
            <w:pPr>
              <w:widowControl w:val="0"/>
              <w:autoSpaceDE w:val="0"/>
              <w:autoSpaceDN w:val="0"/>
              <w:jc w:val="center"/>
              <w:rPr>
                <w:sz w:val="24"/>
              </w:rPr>
            </w:pPr>
            <w:r w:rsidRPr="00A729E2">
              <w:rPr>
                <w:sz w:val="24"/>
              </w:rPr>
              <w:t>18</w:t>
            </w:r>
          </w:p>
        </w:tc>
        <w:tc>
          <w:tcPr>
            <w:tcW w:w="907" w:type="dxa"/>
          </w:tcPr>
          <w:p w:rsidR="00A729E2" w:rsidRPr="00A729E2" w:rsidRDefault="00A729E2" w:rsidP="00A729E2">
            <w:pPr>
              <w:widowControl w:val="0"/>
              <w:autoSpaceDE w:val="0"/>
              <w:autoSpaceDN w:val="0"/>
              <w:jc w:val="center"/>
              <w:rPr>
                <w:sz w:val="24"/>
              </w:rPr>
            </w:pPr>
            <w:r w:rsidRPr="00A729E2">
              <w:rPr>
                <w:sz w:val="24"/>
              </w:rPr>
              <w:t>19</w:t>
            </w:r>
          </w:p>
        </w:tc>
      </w:tr>
      <w:tr w:rsidR="00A729E2" w:rsidRPr="00A729E2" w:rsidTr="00A729E2">
        <w:tc>
          <w:tcPr>
            <w:tcW w:w="1444" w:type="dxa"/>
          </w:tcPr>
          <w:p w:rsidR="00A729E2" w:rsidRPr="00A729E2" w:rsidRDefault="00A729E2" w:rsidP="00A729E2">
            <w:pPr>
              <w:widowControl w:val="0"/>
              <w:autoSpaceDE w:val="0"/>
              <w:autoSpaceDN w:val="0"/>
              <w:jc w:val="center"/>
              <w:rPr>
                <w:sz w:val="24"/>
              </w:rPr>
            </w:pPr>
          </w:p>
        </w:tc>
        <w:tc>
          <w:tcPr>
            <w:tcW w:w="1248"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701" w:type="dxa"/>
          </w:tcPr>
          <w:p w:rsidR="00A729E2" w:rsidRPr="00A729E2" w:rsidRDefault="00A729E2" w:rsidP="00A729E2">
            <w:pPr>
              <w:widowControl w:val="0"/>
              <w:autoSpaceDE w:val="0"/>
              <w:autoSpaceDN w:val="0"/>
              <w:jc w:val="center"/>
              <w:rPr>
                <w:sz w:val="24"/>
              </w:rPr>
            </w:pPr>
          </w:p>
        </w:tc>
        <w:tc>
          <w:tcPr>
            <w:tcW w:w="1406"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960"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964" w:type="dxa"/>
          </w:tcPr>
          <w:p w:rsidR="00A729E2" w:rsidRPr="00A729E2" w:rsidRDefault="00A729E2" w:rsidP="00A729E2">
            <w:pPr>
              <w:widowControl w:val="0"/>
              <w:autoSpaceDE w:val="0"/>
              <w:autoSpaceDN w:val="0"/>
              <w:jc w:val="center"/>
              <w:rPr>
                <w:sz w:val="24"/>
              </w:rPr>
            </w:pPr>
          </w:p>
        </w:tc>
        <w:tc>
          <w:tcPr>
            <w:tcW w:w="907"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Default="007912CB" w:rsidP="00A729E2">
      <w:pPr>
        <w:widowControl w:val="0"/>
        <w:autoSpaceDE w:val="0"/>
        <w:autoSpaceDN w:val="0"/>
        <w:ind w:firstLine="540"/>
        <w:jc w:val="both"/>
        <w:rPr>
          <w:sz w:val="24"/>
        </w:rPr>
      </w:pPr>
    </w:p>
    <w:p w:rsidR="007912CB" w:rsidRPr="00A729E2" w:rsidRDefault="007912CB"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A729E2" w:rsidRPr="00A729E2" w:rsidTr="00A729E2">
        <w:tc>
          <w:tcPr>
            <w:tcW w:w="1339"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Уведомление о неисполнении должником решения налогового органа</w:t>
            </w:r>
          </w:p>
        </w:tc>
        <w:tc>
          <w:tcPr>
            <w:tcW w:w="1351"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4918" w:type="dxa"/>
            <w:gridSpan w:val="6"/>
          </w:tcPr>
          <w:p w:rsidR="00A729E2" w:rsidRPr="00A729E2" w:rsidRDefault="00A729E2" w:rsidP="00A729E2">
            <w:pPr>
              <w:widowControl w:val="0"/>
              <w:autoSpaceDE w:val="0"/>
              <w:autoSpaceDN w:val="0"/>
              <w:jc w:val="center"/>
              <w:rPr>
                <w:sz w:val="24"/>
              </w:rPr>
            </w:pPr>
            <w:r w:rsidRPr="00A729E2">
              <w:rPr>
                <w:sz w:val="24"/>
              </w:rPr>
              <w:t>Исполнено</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0" w:type="dxa"/>
            <w:gridSpan w:val="2"/>
          </w:tcPr>
          <w:p w:rsidR="00A729E2" w:rsidRPr="00A729E2" w:rsidRDefault="00A729E2" w:rsidP="00A729E2">
            <w:pPr>
              <w:widowControl w:val="0"/>
              <w:autoSpaceDE w:val="0"/>
              <w:autoSpaceDN w:val="0"/>
              <w:jc w:val="center"/>
              <w:rPr>
                <w:sz w:val="24"/>
              </w:rPr>
            </w:pPr>
            <w:r w:rsidRPr="00A729E2">
              <w:rPr>
                <w:sz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A729E2">
              <w:rPr>
                <w:sz w:val="24"/>
              </w:rPr>
              <w:t>недействительным</w:t>
            </w:r>
            <w:proofErr w:type="gramEnd"/>
            <w:r w:rsidRPr="00A729E2">
              <w:rPr>
                <w:sz w:val="24"/>
              </w:rPr>
              <w:t xml:space="preserve"> (незаконным)</w:t>
            </w:r>
          </w:p>
        </w:tc>
        <w:tc>
          <w:tcPr>
            <w:tcW w:w="893"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с лицевого счета, предназначенного для учета операций со средствами бюджетных (автономных) учреждений</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416"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(сопроводительное письмо)</w:t>
            </w:r>
          </w:p>
        </w:tc>
        <w:tc>
          <w:tcPr>
            <w:tcW w:w="1099" w:type="dxa"/>
            <w:vMerge w:val="restart"/>
          </w:tcPr>
          <w:p w:rsidR="00A729E2" w:rsidRPr="00A729E2" w:rsidRDefault="00A729E2" w:rsidP="00A729E2">
            <w:pPr>
              <w:widowControl w:val="0"/>
              <w:autoSpaceDE w:val="0"/>
              <w:autoSpaceDN w:val="0"/>
              <w:jc w:val="center"/>
              <w:rPr>
                <w:sz w:val="24"/>
              </w:rPr>
            </w:pPr>
            <w:r w:rsidRPr="00A729E2">
              <w:rPr>
                <w:sz w:val="24"/>
              </w:rPr>
              <w:t>причина возврата</w:t>
            </w:r>
          </w:p>
        </w:tc>
        <w:tc>
          <w:tcPr>
            <w:tcW w:w="1560"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документа и органа, его выдавшего (дата, номер)</w:t>
            </w:r>
          </w:p>
        </w:tc>
        <w:tc>
          <w:tcPr>
            <w:tcW w:w="840" w:type="dxa"/>
            <w:vMerge w:val="restart"/>
          </w:tcPr>
          <w:p w:rsidR="00A729E2" w:rsidRPr="00A729E2" w:rsidRDefault="00A729E2" w:rsidP="00A729E2">
            <w:pPr>
              <w:widowControl w:val="0"/>
              <w:autoSpaceDE w:val="0"/>
              <w:autoSpaceDN w:val="0"/>
              <w:jc w:val="center"/>
              <w:rPr>
                <w:sz w:val="24"/>
              </w:rPr>
            </w:pPr>
            <w:r w:rsidRPr="00A729E2">
              <w:rPr>
                <w:sz w:val="24"/>
              </w:rPr>
              <w:t>срок/ период</w:t>
            </w:r>
          </w:p>
        </w:tc>
        <w:tc>
          <w:tcPr>
            <w:tcW w:w="893" w:type="dxa"/>
            <w:vMerge/>
          </w:tcPr>
          <w:p w:rsidR="00A729E2" w:rsidRPr="00A729E2" w:rsidRDefault="00A729E2" w:rsidP="00A729E2">
            <w:pPr>
              <w:rPr>
                <w:sz w:val="24"/>
                <w:szCs w:val="24"/>
              </w:rPr>
            </w:pP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1416" w:type="dxa"/>
            <w:gridSpan w:val="2"/>
            <w:vMerge/>
          </w:tcPr>
          <w:p w:rsidR="00A729E2" w:rsidRPr="00A729E2" w:rsidRDefault="00A729E2" w:rsidP="00A729E2">
            <w:pPr>
              <w:rPr>
                <w:sz w:val="24"/>
                <w:szCs w:val="24"/>
              </w:rPr>
            </w:pP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номер</w:t>
            </w:r>
          </w:p>
        </w:tc>
        <w:tc>
          <w:tcPr>
            <w:tcW w:w="715"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14"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34" w:type="dxa"/>
          </w:tcPr>
          <w:p w:rsidR="00A729E2" w:rsidRPr="00A729E2" w:rsidRDefault="00A729E2" w:rsidP="00A729E2">
            <w:pPr>
              <w:widowControl w:val="0"/>
              <w:autoSpaceDE w:val="0"/>
              <w:autoSpaceDN w:val="0"/>
              <w:jc w:val="center"/>
              <w:rPr>
                <w:sz w:val="24"/>
              </w:rPr>
            </w:pPr>
            <w:r w:rsidRPr="00A729E2">
              <w:rPr>
                <w:sz w:val="24"/>
              </w:rPr>
              <w:t>дата</w:t>
            </w:r>
          </w:p>
        </w:tc>
        <w:tc>
          <w:tcPr>
            <w:tcW w:w="103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59" w:type="dxa"/>
          </w:tcPr>
          <w:p w:rsidR="00A729E2" w:rsidRPr="00A729E2" w:rsidRDefault="00A729E2" w:rsidP="00A729E2">
            <w:pPr>
              <w:widowControl w:val="0"/>
              <w:autoSpaceDE w:val="0"/>
              <w:autoSpaceDN w:val="0"/>
              <w:jc w:val="center"/>
              <w:rPr>
                <w:sz w:val="24"/>
              </w:rPr>
            </w:pPr>
            <w:r w:rsidRPr="00A729E2">
              <w:rPr>
                <w:sz w:val="24"/>
              </w:rPr>
              <w:t>номер</w:t>
            </w:r>
          </w:p>
        </w:tc>
        <w:tc>
          <w:tcPr>
            <w:tcW w:w="734" w:type="dxa"/>
          </w:tcPr>
          <w:p w:rsidR="00A729E2" w:rsidRPr="00A729E2" w:rsidRDefault="00A729E2" w:rsidP="00A729E2">
            <w:pPr>
              <w:widowControl w:val="0"/>
              <w:autoSpaceDE w:val="0"/>
              <w:autoSpaceDN w:val="0"/>
              <w:jc w:val="center"/>
              <w:rPr>
                <w:sz w:val="24"/>
              </w:rPr>
            </w:pPr>
            <w:r w:rsidRPr="00A729E2">
              <w:rPr>
                <w:sz w:val="24"/>
              </w:rPr>
              <w:t>дата</w:t>
            </w:r>
          </w:p>
        </w:tc>
        <w:tc>
          <w:tcPr>
            <w:tcW w:w="92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797" w:type="dxa"/>
          </w:tcPr>
          <w:p w:rsidR="00A729E2" w:rsidRPr="00A729E2" w:rsidRDefault="00A729E2" w:rsidP="00A729E2">
            <w:pPr>
              <w:widowControl w:val="0"/>
              <w:autoSpaceDE w:val="0"/>
              <w:autoSpaceDN w:val="0"/>
              <w:jc w:val="center"/>
              <w:rPr>
                <w:sz w:val="24"/>
              </w:rPr>
            </w:pPr>
            <w:r w:rsidRPr="00A729E2">
              <w:rPr>
                <w:sz w:val="24"/>
              </w:rPr>
              <w:t>номер</w:t>
            </w:r>
          </w:p>
        </w:tc>
        <w:tc>
          <w:tcPr>
            <w:tcW w:w="619" w:type="dxa"/>
          </w:tcPr>
          <w:p w:rsidR="00A729E2" w:rsidRPr="00A729E2" w:rsidRDefault="00A729E2" w:rsidP="00A729E2">
            <w:pPr>
              <w:widowControl w:val="0"/>
              <w:autoSpaceDE w:val="0"/>
              <w:autoSpaceDN w:val="0"/>
              <w:jc w:val="center"/>
              <w:rPr>
                <w:sz w:val="24"/>
              </w:rPr>
            </w:pPr>
            <w:r w:rsidRPr="00A729E2">
              <w:rPr>
                <w:sz w:val="24"/>
              </w:rPr>
              <w:t>дата</w:t>
            </w: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20</w:t>
            </w:r>
          </w:p>
        </w:tc>
        <w:tc>
          <w:tcPr>
            <w:tcW w:w="715" w:type="dxa"/>
          </w:tcPr>
          <w:p w:rsidR="00A729E2" w:rsidRPr="00A729E2" w:rsidRDefault="00A729E2" w:rsidP="00A729E2">
            <w:pPr>
              <w:widowControl w:val="0"/>
              <w:autoSpaceDE w:val="0"/>
              <w:autoSpaceDN w:val="0"/>
              <w:jc w:val="center"/>
              <w:rPr>
                <w:sz w:val="24"/>
              </w:rPr>
            </w:pPr>
            <w:r w:rsidRPr="00A729E2">
              <w:rPr>
                <w:sz w:val="24"/>
              </w:rPr>
              <w:t>21</w:t>
            </w:r>
          </w:p>
        </w:tc>
        <w:tc>
          <w:tcPr>
            <w:tcW w:w="737" w:type="dxa"/>
          </w:tcPr>
          <w:p w:rsidR="00A729E2" w:rsidRPr="00A729E2" w:rsidRDefault="00A729E2" w:rsidP="00A729E2">
            <w:pPr>
              <w:widowControl w:val="0"/>
              <w:autoSpaceDE w:val="0"/>
              <w:autoSpaceDN w:val="0"/>
              <w:jc w:val="center"/>
              <w:rPr>
                <w:sz w:val="24"/>
              </w:rPr>
            </w:pPr>
            <w:r w:rsidRPr="00A729E2">
              <w:rPr>
                <w:sz w:val="24"/>
              </w:rPr>
              <w:t>22</w:t>
            </w:r>
          </w:p>
        </w:tc>
        <w:tc>
          <w:tcPr>
            <w:tcW w:w="614" w:type="dxa"/>
          </w:tcPr>
          <w:p w:rsidR="00A729E2" w:rsidRPr="00A729E2" w:rsidRDefault="00A729E2" w:rsidP="00A729E2">
            <w:pPr>
              <w:widowControl w:val="0"/>
              <w:autoSpaceDE w:val="0"/>
              <w:autoSpaceDN w:val="0"/>
              <w:jc w:val="center"/>
              <w:rPr>
                <w:sz w:val="24"/>
              </w:rPr>
            </w:pPr>
            <w:r w:rsidRPr="00A729E2">
              <w:rPr>
                <w:sz w:val="24"/>
              </w:rPr>
              <w:t>23</w:t>
            </w:r>
          </w:p>
        </w:tc>
        <w:tc>
          <w:tcPr>
            <w:tcW w:w="737" w:type="dxa"/>
          </w:tcPr>
          <w:p w:rsidR="00A729E2" w:rsidRPr="00A729E2" w:rsidRDefault="00A729E2" w:rsidP="00A729E2">
            <w:pPr>
              <w:widowControl w:val="0"/>
              <w:autoSpaceDE w:val="0"/>
              <w:autoSpaceDN w:val="0"/>
              <w:jc w:val="center"/>
              <w:rPr>
                <w:sz w:val="24"/>
              </w:rPr>
            </w:pPr>
            <w:r w:rsidRPr="00A729E2">
              <w:rPr>
                <w:sz w:val="24"/>
              </w:rPr>
              <w:t>24</w:t>
            </w:r>
          </w:p>
        </w:tc>
        <w:tc>
          <w:tcPr>
            <w:tcW w:w="634" w:type="dxa"/>
          </w:tcPr>
          <w:p w:rsidR="00A729E2" w:rsidRPr="00A729E2" w:rsidRDefault="00A729E2" w:rsidP="00A729E2">
            <w:pPr>
              <w:widowControl w:val="0"/>
              <w:autoSpaceDE w:val="0"/>
              <w:autoSpaceDN w:val="0"/>
              <w:jc w:val="center"/>
              <w:rPr>
                <w:sz w:val="24"/>
              </w:rPr>
            </w:pPr>
            <w:r w:rsidRPr="00A729E2">
              <w:rPr>
                <w:sz w:val="24"/>
              </w:rPr>
              <w:t>25</w:t>
            </w:r>
          </w:p>
        </w:tc>
        <w:tc>
          <w:tcPr>
            <w:tcW w:w="1032" w:type="dxa"/>
          </w:tcPr>
          <w:p w:rsidR="00A729E2" w:rsidRPr="00A729E2" w:rsidRDefault="00A729E2" w:rsidP="00A729E2">
            <w:pPr>
              <w:widowControl w:val="0"/>
              <w:autoSpaceDE w:val="0"/>
              <w:autoSpaceDN w:val="0"/>
              <w:jc w:val="center"/>
              <w:rPr>
                <w:sz w:val="24"/>
              </w:rPr>
            </w:pPr>
            <w:r w:rsidRPr="00A729E2">
              <w:rPr>
                <w:sz w:val="24"/>
              </w:rPr>
              <w:t>26</w:t>
            </w:r>
          </w:p>
        </w:tc>
        <w:tc>
          <w:tcPr>
            <w:tcW w:w="859" w:type="dxa"/>
          </w:tcPr>
          <w:p w:rsidR="00A729E2" w:rsidRPr="00A729E2" w:rsidRDefault="00A729E2" w:rsidP="00A729E2">
            <w:pPr>
              <w:widowControl w:val="0"/>
              <w:autoSpaceDE w:val="0"/>
              <w:autoSpaceDN w:val="0"/>
              <w:jc w:val="center"/>
              <w:rPr>
                <w:sz w:val="24"/>
              </w:rPr>
            </w:pPr>
            <w:r w:rsidRPr="00A729E2">
              <w:rPr>
                <w:sz w:val="24"/>
              </w:rPr>
              <w:t>27</w:t>
            </w:r>
          </w:p>
        </w:tc>
        <w:tc>
          <w:tcPr>
            <w:tcW w:w="734" w:type="dxa"/>
          </w:tcPr>
          <w:p w:rsidR="00A729E2" w:rsidRPr="00A729E2" w:rsidRDefault="00A729E2" w:rsidP="00A729E2">
            <w:pPr>
              <w:widowControl w:val="0"/>
              <w:autoSpaceDE w:val="0"/>
              <w:autoSpaceDN w:val="0"/>
              <w:jc w:val="center"/>
              <w:rPr>
                <w:sz w:val="24"/>
              </w:rPr>
            </w:pPr>
            <w:r w:rsidRPr="00A729E2">
              <w:rPr>
                <w:sz w:val="24"/>
              </w:rPr>
              <w:t>28</w:t>
            </w:r>
          </w:p>
        </w:tc>
        <w:tc>
          <w:tcPr>
            <w:tcW w:w="922" w:type="dxa"/>
          </w:tcPr>
          <w:p w:rsidR="00A729E2" w:rsidRPr="00A729E2" w:rsidRDefault="00A729E2" w:rsidP="00A729E2">
            <w:pPr>
              <w:widowControl w:val="0"/>
              <w:autoSpaceDE w:val="0"/>
              <w:autoSpaceDN w:val="0"/>
              <w:jc w:val="center"/>
              <w:rPr>
                <w:sz w:val="24"/>
              </w:rPr>
            </w:pPr>
            <w:r w:rsidRPr="00A729E2">
              <w:rPr>
                <w:sz w:val="24"/>
              </w:rPr>
              <w:t>29</w:t>
            </w:r>
          </w:p>
        </w:tc>
        <w:tc>
          <w:tcPr>
            <w:tcW w:w="797" w:type="dxa"/>
          </w:tcPr>
          <w:p w:rsidR="00A729E2" w:rsidRPr="00A729E2" w:rsidRDefault="00A729E2" w:rsidP="00A729E2">
            <w:pPr>
              <w:widowControl w:val="0"/>
              <w:autoSpaceDE w:val="0"/>
              <w:autoSpaceDN w:val="0"/>
              <w:jc w:val="center"/>
              <w:rPr>
                <w:sz w:val="24"/>
              </w:rPr>
            </w:pPr>
            <w:r w:rsidRPr="00A729E2">
              <w:rPr>
                <w:sz w:val="24"/>
              </w:rPr>
              <w:t>30</w:t>
            </w:r>
          </w:p>
        </w:tc>
        <w:tc>
          <w:tcPr>
            <w:tcW w:w="619" w:type="dxa"/>
          </w:tcPr>
          <w:p w:rsidR="00A729E2" w:rsidRPr="00A729E2" w:rsidRDefault="00A729E2" w:rsidP="00A729E2">
            <w:pPr>
              <w:widowControl w:val="0"/>
              <w:autoSpaceDE w:val="0"/>
              <w:autoSpaceDN w:val="0"/>
              <w:jc w:val="center"/>
              <w:rPr>
                <w:sz w:val="24"/>
              </w:rPr>
            </w:pPr>
            <w:r w:rsidRPr="00A729E2">
              <w:rPr>
                <w:sz w:val="24"/>
              </w:rPr>
              <w:t>31</w:t>
            </w:r>
          </w:p>
        </w:tc>
        <w:tc>
          <w:tcPr>
            <w:tcW w:w="1099" w:type="dxa"/>
          </w:tcPr>
          <w:p w:rsidR="00A729E2" w:rsidRPr="00A729E2" w:rsidRDefault="00A729E2" w:rsidP="00A729E2">
            <w:pPr>
              <w:widowControl w:val="0"/>
              <w:autoSpaceDE w:val="0"/>
              <w:autoSpaceDN w:val="0"/>
              <w:jc w:val="center"/>
              <w:rPr>
                <w:sz w:val="24"/>
              </w:rPr>
            </w:pPr>
            <w:r w:rsidRPr="00A729E2">
              <w:rPr>
                <w:sz w:val="24"/>
              </w:rPr>
              <w:t>32</w:t>
            </w:r>
          </w:p>
        </w:tc>
        <w:tc>
          <w:tcPr>
            <w:tcW w:w="1560" w:type="dxa"/>
          </w:tcPr>
          <w:p w:rsidR="00A729E2" w:rsidRPr="00A729E2" w:rsidRDefault="00A729E2" w:rsidP="00A729E2">
            <w:pPr>
              <w:widowControl w:val="0"/>
              <w:autoSpaceDE w:val="0"/>
              <w:autoSpaceDN w:val="0"/>
              <w:jc w:val="center"/>
              <w:rPr>
                <w:sz w:val="24"/>
              </w:rPr>
            </w:pPr>
            <w:r w:rsidRPr="00A729E2">
              <w:rPr>
                <w:sz w:val="24"/>
              </w:rPr>
              <w:t>33</w:t>
            </w:r>
          </w:p>
        </w:tc>
        <w:tc>
          <w:tcPr>
            <w:tcW w:w="840" w:type="dxa"/>
          </w:tcPr>
          <w:p w:rsidR="00A729E2" w:rsidRPr="00A729E2" w:rsidRDefault="00A729E2" w:rsidP="00A729E2">
            <w:pPr>
              <w:widowControl w:val="0"/>
              <w:autoSpaceDE w:val="0"/>
              <w:autoSpaceDN w:val="0"/>
              <w:jc w:val="center"/>
              <w:rPr>
                <w:sz w:val="24"/>
              </w:rPr>
            </w:pPr>
            <w:r w:rsidRPr="00A729E2">
              <w:rPr>
                <w:sz w:val="24"/>
              </w:rPr>
              <w:t>34</w:t>
            </w:r>
          </w:p>
        </w:tc>
        <w:tc>
          <w:tcPr>
            <w:tcW w:w="893" w:type="dxa"/>
          </w:tcPr>
          <w:p w:rsidR="00A729E2" w:rsidRPr="00A729E2" w:rsidRDefault="00A729E2" w:rsidP="00A729E2">
            <w:pPr>
              <w:widowControl w:val="0"/>
              <w:autoSpaceDE w:val="0"/>
              <w:autoSpaceDN w:val="0"/>
              <w:jc w:val="center"/>
              <w:rPr>
                <w:sz w:val="24"/>
              </w:rPr>
            </w:pPr>
            <w:r w:rsidRPr="00A729E2">
              <w:rPr>
                <w:sz w:val="24"/>
              </w:rPr>
              <w:t>35</w:t>
            </w:r>
          </w:p>
        </w:tc>
      </w:tr>
      <w:tr w:rsidR="00A729E2" w:rsidRPr="00A729E2" w:rsidTr="00A729E2">
        <w:tc>
          <w:tcPr>
            <w:tcW w:w="624" w:type="dxa"/>
          </w:tcPr>
          <w:p w:rsidR="00A729E2" w:rsidRPr="00A729E2" w:rsidRDefault="00A729E2" w:rsidP="00A729E2">
            <w:pPr>
              <w:widowControl w:val="0"/>
              <w:autoSpaceDE w:val="0"/>
              <w:autoSpaceDN w:val="0"/>
              <w:jc w:val="center"/>
              <w:rPr>
                <w:sz w:val="24"/>
              </w:rPr>
            </w:pPr>
          </w:p>
        </w:tc>
        <w:tc>
          <w:tcPr>
            <w:tcW w:w="715"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14"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34" w:type="dxa"/>
          </w:tcPr>
          <w:p w:rsidR="00A729E2" w:rsidRPr="00A729E2" w:rsidRDefault="00A729E2" w:rsidP="00A729E2">
            <w:pPr>
              <w:widowControl w:val="0"/>
              <w:autoSpaceDE w:val="0"/>
              <w:autoSpaceDN w:val="0"/>
              <w:jc w:val="center"/>
              <w:rPr>
                <w:sz w:val="24"/>
              </w:rPr>
            </w:pPr>
          </w:p>
        </w:tc>
        <w:tc>
          <w:tcPr>
            <w:tcW w:w="1032" w:type="dxa"/>
          </w:tcPr>
          <w:p w:rsidR="00A729E2" w:rsidRPr="00A729E2" w:rsidRDefault="00A729E2" w:rsidP="00A729E2">
            <w:pPr>
              <w:widowControl w:val="0"/>
              <w:autoSpaceDE w:val="0"/>
              <w:autoSpaceDN w:val="0"/>
              <w:jc w:val="center"/>
              <w:rPr>
                <w:sz w:val="24"/>
              </w:rPr>
            </w:pPr>
          </w:p>
        </w:tc>
        <w:tc>
          <w:tcPr>
            <w:tcW w:w="859" w:type="dxa"/>
          </w:tcPr>
          <w:p w:rsidR="00A729E2" w:rsidRPr="00A729E2" w:rsidRDefault="00A729E2" w:rsidP="00A729E2">
            <w:pPr>
              <w:widowControl w:val="0"/>
              <w:autoSpaceDE w:val="0"/>
              <w:autoSpaceDN w:val="0"/>
              <w:jc w:val="center"/>
              <w:rPr>
                <w:sz w:val="24"/>
              </w:rPr>
            </w:pPr>
          </w:p>
        </w:tc>
        <w:tc>
          <w:tcPr>
            <w:tcW w:w="73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c>
          <w:tcPr>
            <w:tcW w:w="797" w:type="dxa"/>
          </w:tcPr>
          <w:p w:rsidR="00A729E2" w:rsidRPr="00A729E2" w:rsidRDefault="00A729E2" w:rsidP="00A729E2">
            <w:pPr>
              <w:widowControl w:val="0"/>
              <w:autoSpaceDE w:val="0"/>
              <w:autoSpaceDN w:val="0"/>
              <w:jc w:val="center"/>
              <w:rPr>
                <w:sz w:val="24"/>
              </w:rPr>
            </w:pPr>
          </w:p>
        </w:tc>
        <w:tc>
          <w:tcPr>
            <w:tcW w:w="619" w:type="dxa"/>
          </w:tcPr>
          <w:p w:rsidR="00A729E2" w:rsidRPr="00A729E2" w:rsidRDefault="00A729E2" w:rsidP="00A729E2">
            <w:pPr>
              <w:widowControl w:val="0"/>
              <w:autoSpaceDE w:val="0"/>
              <w:autoSpaceDN w:val="0"/>
              <w:jc w:val="center"/>
              <w:rPr>
                <w:sz w:val="24"/>
              </w:rPr>
            </w:pPr>
          </w:p>
        </w:tc>
        <w:tc>
          <w:tcPr>
            <w:tcW w:w="1099" w:type="dxa"/>
          </w:tcPr>
          <w:p w:rsidR="00A729E2" w:rsidRPr="00A729E2" w:rsidRDefault="00A729E2" w:rsidP="00A729E2">
            <w:pPr>
              <w:widowControl w:val="0"/>
              <w:autoSpaceDE w:val="0"/>
              <w:autoSpaceDN w:val="0"/>
              <w:jc w:val="center"/>
              <w:rPr>
                <w:sz w:val="24"/>
              </w:rPr>
            </w:pPr>
          </w:p>
        </w:tc>
        <w:tc>
          <w:tcPr>
            <w:tcW w:w="1560" w:type="dxa"/>
          </w:tcPr>
          <w:p w:rsidR="00A729E2" w:rsidRPr="00A729E2" w:rsidRDefault="00A729E2" w:rsidP="00A729E2">
            <w:pPr>
              <w:widowControl w:val="0"/>
              <w:autoSpaceDE w:val="0"/>
              <w:autoSpaceDN w:val="0"/>
              <w:jc w:val="center"/>
              <w:rPr>
                <w:sz w:val="24"/>
              </w:rPr>
            </w:pPr>
          </w:p>
        </w:tc>
        <w:tc>
          <w:tcPr>
            <w:tcW w:w="840" w:type="dxa"/>
          </w:tcPr>
          <w:p w:rsidR="00A729E2" w:rsidRPr="00A729E2" w:rsidRDefault="00A729E2" w:rsidP="00A729E2">
            <w:pPr>
              <w:widowControl w:val="0"/>
              <w:autoSpaceDE w:val="0"/>
              <w:autoSpaceDN w:val="0"/>
              <w:jc w:val="center"/>
              <w:rPr>
                <w:sz w:val="24"/>
              </w:rPr>
            </w:pPr>
          </w:p>
        </w:tc>
        <w:tc>
          <w:tcPr>
            <w:tcW w:w="893"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rsidSect="001E1319">
          <w:pgSz w:w="16838" w:h="11905" w:orient="landscape"/>
          <w:pgMar w:top="426" w:right="1134" w:bottom="850" w:left="1134" w:header="0" w:footer="0" w:gutter="0"/>
          <w:cols w:space="72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3</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6329A4" w:rsidP="006329A4">
      <w:pPr>
        <w:widowControl w:val="0"/>
        <w:autoSpaceDE w:val="0"/>
        <w:autoSpaceDN w:val="0"/>
        <w:jc w:val="right"/>
        <w:rPr>
          <w:sz w:val="20"/>
        </w:rPr>
      </w:pPr>
      <w:r w:rsidRPr="006329A4">
        <w:rPr>
          <w:sz w:val="20"/>
        </w:rPr>
        <w:t>Акбулатовский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5" w:name="P434"/>
      <w:bookmarkEnd w:id="5"/>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об исполнении в полном объеме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А</w:t>
      </w:r>
      <w:r w:rsidR="00A729E2" w:rsidRPr="00A729E2">
        <w:rPr>
          <w:rFonts w:ascii="Courier New" w:hAnsi="Courier New" w:cs="Courier New"/>
          <w:sz w:val="20"/>
        </w:rPr>
        <w:t xml:space="preserve">дминистрации </w:t>
      </w:r>
      <w:r>
        <w:rPr>
          <w:rFonts w:ascii="Courier New" w:hAnsi="Courier New" w:cs="Courier New"/>
          <w:sz w:val="20"/>
        </w:rPr>
        <w:t xml:space="preserve">СП Акбулатовский сельсовет </w:t>
      </w:r>
      <w:r w:rsidR="00A729E2" w:rsidRPr="00A729E2">
        <w:rPr>
          <w:rFonts w:ascii="Courier New" w:hAnsi="Courier New" w:cs="Courier New"/>
          <w:sz w:val="20"/>
        </w:rPr>
        <w:t>МР Мишкинский ра</w:t>
      </w:r>
      <w:r w:rsidR="007912CB">
        <w:rPr>
          <w:rFonts w:ascii="Courier New" w:hAnsi="Courier New" w:cs="Courier New"/>
          <w:sz w:val="20"/>
        </w:rPr>
        <w:t xml:space="preserve">йон РБ уведомляет об исполнении </w:t>
      </w:r>
      <w:r w:rsidR="00A729E2" w:rsidRPr="00A729E2">
        <w:rPr>
          <w:rFonts w:ascii="Courier New" w:hAnsi="Courier New" w:cs="Courier New"/>
          <w:sz w:val="20"/>
        </w:rPr>
        <w:t>в полном объеме решения налогового органа N __, выданного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исполненное платежны</w:t>
      </w:r>
      <w:proofErr w:type="gramStart"/>
      <w:r w:rsidRPr="00A729E2">
        <w:rPr>
          <w:rFonts w:ascii="Courier New" w:hAnsi="Courier New" w:cs="Courier New"/>
          <w:sz w:val="20"/>
        </w:rPr>
        <w:t>м(</w:t>
      </w:r>
      <w:proofErr w:type="gramEnd"/>
      <w:r w:rsidRPr="00A729E2">
        <w:rPr>
          <w:rFonts w:ascii="Courier New" w:hAnsi="Courier New" w:cs="Courier New"/>
          <w:sz w:val="20"/>
        </w:rPr>
        <w:t>и) поручением(</w:t>
      </w:r>
      <w:proofErr w:type="spellStart"/>
      <w:r w:rsidRPr="00A729E2">
        <w:rPr>
          <w:rFonts w:ascii="Courier New" w:hAnsi="Courier New" w:cs="Courier New"/>
          <w:sz w:val="20"/>
        </w:rPr>
        <w:t>ями</w:t>
      </w:r>
      <w:proofErr w:type="spellEnd"/>
      <w:r w:rsidRPr="00A729E2">
        <w:rPr>
          <w:rFonts w:ascii="Courier New" w:hAnsi="Courier New" w:cs="Courier New"/>
          <w:sz w:val="20"/>
        </w:rPr>
        <w:t>):</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1.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2.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ind w:firstLine="540"/>
        <w:jc w:val="both"/>
        <w:rPr>
          <w:sz w:val="24"/>
        </w:rPr>
      </w:pP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4</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6329A4" w:rsidP="006329A4">
      <w:pPr>
        <w:widowControl w:val="0"/>
        <w:autoSpaceDE w:val="0"/>
        <w:autoSpaceDN w:val="0"/>
        <w:jc w:val="right"/>
        <w:rPr>
          <w:sz w:val="20"/>
        </w:rPr>
      </w:pPr>
      <w:r w:rsidRPr="006329A4">
        <w:rPr>
          <w:sz w:val="20"/>
        </w:rPr>
        <w:t>Акбулатовский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center"/>
        <w:rPr>
          <w:sz w:val="24"/>
        </w:rPr>
      </w:pPr>
      <w:bookmarkStart w:id="6" w:name="P477"/>
      <w:bookmarkEnd w:id="6"/>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ind w:firstLine="540"/>
        <w:jc w:val="both"/>
        <w:rPr>
          <w:sz w:val="24"/>
        </w:rPr>
      </w:pPr>
    </w:p>
    <w:p w:rsidR="006329A4" w:rsidRDefault="006329A4" w:rsidP="006329A4">
      <w:pPr>
        <w:widowControl w:val="0"/>
        <w:autoSpaceDE w:val="0"/>
        <w:autoSpaceDN w:val="0"/>
        <w:ind w:firstLine="540"/>
        <w:jc w:val="both"/>
        <w:rPr>
          <w:sz w:val="24"/>
        </w:rPr>
      </w:pPr>
      <w:r>
        <w:rPr>
          <w:sz w:val="24"/>
        </w:rPr>
        <w:t>Администрация</w:t>
      </w:r>
      <w:r w:rsidR="007912CB">
        <w:rPr>
          <w:sz w:val="24"/>
        </w:rPr>
        <w:t xml:space="preserve"> </w:t>
      </w:r>
      <w:r>
        <w:rPr>
          <w:sz w:val="24"/>
        </w:rPr>
        <w:t xml:space="preserve">СП Акбулатовский сельсовет </w:t>
      </w:r>
      <w:r w:rsidR="00A729E2" w:rsidRPr="00A729E2">
        <w:rPr>
          <w:sz w:val="24"/>
        </w:rPr>
        <w:t>МР Мишкинский район РБ уведомляет о поступлении решения налогового о</w:t>
      </w:r>
      <w:r>
        <w:rPr>
          <w:sz w:val="24"/>
        </w:rPr>
        <w:t xml:space="preserve">ргана </w:t>
      </w:r>
      <w:r w:rsidRPr="00A729E2">
        <w:rPr>
          <w:sz w:val="24"/>
        </w:rPr>
        <w:t>и необходимости представления в течение 10 рабочих дней со дня получения настоящего уведомления следующих документов:</w:t>
      </w:r>
    </w:p>
    <w:p w:rsidR="006329A4" w:rsidRDefault="006329A4" w:rsidP="006329A4">
      <w:pPr>
        <w:widowControl w:val="0"/>
        <w:autoSpaceDE w:val="0"/>
        <w:autoSpaceDN w:val="0"/>
        <w:ind w:firstLine="540"/>
        <w:jc w:val="both"/>
        <w:rPr>
          <w:sz w:val="24"/>
        </w:rPr>
      </w:pPr>
      <w:r w:rsidRPr="00A729E2">
        <w:rPr>
          <w:sz w:val="24"/>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6329A4" w:rsidRDefault="006329A4" w:rsidP="006329A4">
      <w:pPr>
        <w:widowControl w:val="0"/>
        <w:autoSpaceDE w:val="0"/>
        <w:autoSpaceDN w:val="0"/>
        <w:ind w:firstLine="540"/>
        <w:jc w:val="both"/>
        <w:rPr>
          <w:sz w:val="24"/>
        </w:rPr>
      </w:pPr>
      <w:r w:rsidRPr="00A729E2">
        <w:rPr>
          <w:sz w:val="24"/>
        </w:rPr>
        <w:t>платежного документа на перечисление в установленном порядке сре</w:t>
      </w:r>
      <w:proofErr w:type="gramStart"/>
      <w:r w:rsidRPr="00A729E2">
        <w:rPr>
          <w:sz w:val="24"/>
        </w:rPr>
        <w:t>дств в р</w:t>
      </w:r>
      <w:proofErr w:type="gramEnd"/>
      <w:r w:rsidRPr="00A729E2">
        <w:rPr>
          <w:sz w:val="24"/>
        </w:rPr>
        <w:t>азмере полного либо частичного исполнения решения налогового органа;</w:t>
      </w:r>
    </w:p>
    <w:p w:rsidR="006329A4" w:rsidRDefault="006329A4" w:rsidP="006329A4">
      <w:pPr>
        <w:widowControl w:val="0"/>
        <w:autoSpaceDE w:val="0"/>
        <w:autoSpaceDN w:val="0"/>
        <w:ind w:firstLine="540"/>
        <w:jc w:val="both"/>
        <w:rPr>
          <w:sz w:val="24"/>
        </w:rPr>
      </w:pPr>
      <w:proofErr w:type="gramStart"/>
      <w:r w:rsidRPr="00A729E2">
        <w:rPr>
          <w:sz w:val="24"/>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6329A4" w:rsidRPr="00A729E2" w:rsidRDefault="006329A4" w:rsidP="006329A4">
      <w:pPr>
        <w:widowControl w:val="0"/>
        <w:autoSpaceDE w:val="0"/>
        <w:autoSpaceDN w:val="0"/>
        <w:ind w:firstLine="540"/>
        <w:jc w:val="both"/>
        <w:rPr>
          <w:sz w:val="24"/>
        </w:rPr>
      </w:pPr>
      <w:proofErr w:type="gramStart"/>
      <w:r w:rsidRPr="00A729E2">
        <w:rPr>
          <w:sz w:val="24"/>
        </w:rPr>
        <w:t xml:space="preserve">В случае нарушения должником данных требований </w:t>
      </w:r>
      <w:r>
        <w:rPr>
          <w:sz w:val="24"/>
        </w:rPr>
        <w:t xml:space="preserve">АдминистрацииСП Акбулатовский сельсовет </w:t>
      </w:r>
      <w:r w:rsidRPr="00A729E2">
        <w:rPr>
          <w:sz w:val="24"/>
        </w:rPr>
        <w:t xml:space="preserve">МР Мишкинский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Pr>
          <w:sz w:val="24"/>
        </w:rPr>
        <w:t xml:space="preserve">АдминистрацияСП Акбулатовский сельсовет </w:t>
      </w:r>
      <w:r w:rsidRPr="00A729E2">
        <w:rPr>
          <w:sz w:val="24"/>
        </w:rPr>
        <w:t>МР Мишкинский район РБ (за исключением операций по исполнению исполнительных документов и решения налогового органа).</w:t>
      </w:r>
      <w:proofErr w:type="gramEnd"/>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__________________ 20__ г.</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721"/>
        <w:gridCol w:w="3005"/>
        <w:gridCol w:w="1204"/>
        <w:gridCol w:w="2494"/>
      </w:tblGrid>
      <w:tr w:rsidR="00A729E2" w:rsidRPr="00A729E2" w:rsidTr="00A729E2">
        <w:tc>
          <w:tcPr>
            <w:tcW w:w="634" w:type="dxa"/>
            <w:tcBorders>
              <w:bottom w:val="nil"/>
            </w:tcBorders>
          </w:tcPr>
          <w:p w:rsidR="00A729E2" w:rsidRPr="00A729E2" w:rsidRDefault="00A729E2" w:rsidP="00A729E2">
            <w:pPr>
              <w:widowControl w:val="0"/>
              <w:autoSpaceDE w:val="0"/>
              <w:autoSpaceDN w:val="0"/>
              <w:jc w:val="center"/>
              <w:rPr>
                <w:sz w:val="24"/>
              </w:rPr>
            </w:pPr>
            <w:r w:rsidRPr="00A729E2">
              <w:rPr>
                <w:sz w:val="24"/>
              </w:rPr>
              <w:t xml:space="preserve">N </w:t>
            </w:r>
            <w:proofErr w:type="gramStart"/>
            <w:r w:rsidRPr="00A729E2">
              <w:rPr>
                <w:sz w:val="24"/>
              </w:rPr>
              <w:t>п</w:t>
            </w:r>
            <w:proofErr w:type="gramEnd"/>
            <w:r w:rsidRPr="00A729E2">
              <w:rPr>
                <w:sz w:val="24"/>
              </w:rPr>
              <w:t>/п</w:t>
            </w:r>
          </w:p>
        </w:tc>
        <w:tc>
          <w:tcPr>
            <w:tcW w:w="272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005"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 представившего решение</w:t>
            </w:r>
          </w:p>
        </w:tc>
        <w:tc>
          <w:tcPr>
            <w:tcW w:w="3698" w:type="dxa"/>
            <w:gridSpan w:val="2"/>
          </w:tcPr>
          <w:p w:rsidR="00A729E2" w:rsidRPr="00A729E2" w:rsidRDefault="00A729E2" w:rsidP="00A729E2">
            <w:pPr>
              <w:widowControl w:val="0"/>
              <w:autoSpaceDE w:val="0"/>
              <w:autoSpaceDN w:val="0"/>
              <w:jc w:val="center"/>
              <w:rPr>
                <w:sz w:val="24"/>
              </w:rPr>
            </w:pPr>
            <w:r w:rsidRPr="00A729E2">
              <w:rPr>
                <w:sz w:val="24"/>
              </w:rPr>
              <w:t>Номер и</w:t>
            </w:r>
          </w:p>
          <w:p w:rsidR="00A729E2" w:rsidRPr="00A729E2" w:rsidRDefault="00A729E2" w:rsidP="00A729E2">
            <w:pPr>
              <w:widowControl w:val="0"/>
              <w:autoSpaceDE w:val="0"/>
              <w:autoSpaceDN w:val="0"/>
              <w:jc w:val="center"/>
              <w:rPr>
                <w:sz w:val="24"/>
              </w:rPr>
            </w:pPr>
            <w:r w:rsidRPr="00A729E2">
              <w:rPr>
                <w:sz w:val="24"/>
              </w:rPr>
              <w:t>дата выдачи решения налогового органа</w:t>
            </w:r>
          </w:p>
        </w:tc>
      </w:tr>
      <w:tr w:rsidR="00A729E2" w:rsidRPr="00A729E2" w:rsidTr="00A729E2">
        <w:tblPrEx>
          <w:tblBorders>
            <w:insideH w:val="single" w:sz="4" w:space="0" w:color="auto"/>
          </w:tblBorders>
        </w:tblPrEx>
        <w:tc>
          <w:tcPr>
            <w:tcW w:w="634" w:type="dxa"/>
            <w:tcBorders>
              <w:top w:val="nil"/>
            </w:tcBorders>
          </w:tcPr>
          <w:p w:rsidR="00A729E2" w:rsidRPr="00A729E2" w:rsidRDefault="00A729E2" w:rsidP="00A729E2">
            <w:pPr>
              <w:widowControl w:val="0"/>
              <w:autoSpaceDE w:val="0"/>
              <w:autoSpaceDN w:val="0"/>
              <w:jc w:val="center"/>
              <w:rPr>
                <w:sz w:val="24"/>
              </w:rPr>
            </w:pPr>
          </w:p>
        </w:tc>
        <w:tc>
          <w:tcPr>
            <w:tcW w:w="2721" w:type="dxa"/>
            <w:vMerge/>
          </w:tcPr>
          <w:p w:rsidR="00A729E2" w:rsidRPr="00A729E2" w:rsidRDefault="00A729E2" w:rsidP="00A729E2">
            <w:pPr>
              <w:rPr>
                <w:sz w:val="24"/>
                <w:szCs w:val="24"/>
              </w:rPr>
            </w:pPr>
          </w:p>
        </w:tc>
        <w:tc>
          <w:tcPr>
            <w:tcW w:w="3005" w:type="dxa"/>
            <w:tcBorders>
              <w:top w:val="nil"/>
            </w:tcBorders>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r w:rsidRPr="00A729E2">
              <w:rPr>
                <w:sz w:val="24"/>
              </w:rPr>
              <w:t>N</w:t>
            </w:r>
          </w:p>
        </w:tc>
        <w:tc>
          <w:tcPr>
            <w:tcW w:w="2494"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r w:rsidRPr="00A729E2">
              <w:rPr>
                <w:sz w:val="24"/>
              </w:rPr>
              <w:t>1</w:t>
            </w:r>
          </w:p>
        </w:tc>
        <w:tc>
          <w:tcPr>
            <w:tcW w:w="2721" w:type="dxa"/>
          </w:tcPr>
          <w:p w:rsidR="00A729E2" w:rsidRPr="00A729E2" w:rsidRDefault="00A729E2" w:rsidP="00A729E2">
            <w:pPr>
              <w:widowControl w:val="0"/>
              <w:autoSpaceDE w:val="0"/>
              <w:autoSpaceDN w:val="0"/>
              <w:jc w:val="center"/>
              <w:rPr>
                <w:sz w:val="24"/>
              </w:rPr>
            </w:pPr>
            <w:r w:rsidRPr="00A729E2">
              <w:rPr>
                <w:sz w:val="24"/>
              </w:rPr>
              <w:t>2</w:t>
            </w:r>
          </w:p>
        </w:tc>
        <w:tc>
          <w:tcPr>
            <w:tcW w:w="3005" w:type="dxa"/>
          </w:tcPr>
          <w:p w:rsidR="00A729E2" w:rsidRPr="00A729E2" w:rsidRDefault="00A729E2" w:rsidP="00A729E2">
            <w:pPr>
              <w:widowControl w:val="0"/>
              <w:autoSpaceDE w:val="0"/>
              <w:autoSpaceDN w:val="0"/>
              <w:jc w:val="center"/>
              <w:rPr>
                <w:sz w:val="24"/>
              </w:rPr>
            </w:pPr>
            <w:r w:rsidRPr="00A729E2">
              <w:rPr>
                <w:sz w:val="24"/>
              </w:rPr>
              <w:t>3</w:t>
            </w:r>
          </w:p>
        </w:tc>
        <w:tc>
          <w:tcPr>
            <w:tcW w:w="1204" w:type="dxa"/>
          </w:tcPr>
          <w:p w:rsidR="00A729E2" w:rsidRPr="00A729E2" w:rsidRDefault="00A729E2" w:rsidP="00A729E2">
            <w:pPr>
              <w:widowControl w:val="0"/>
              <w:autoSpaceDE w:val="0"/>
              <w:autoSpaceDN w:val="0"/>
              <w:jc w:val="center"/>
              <w:rPr>
                <w:sz w:val="24"/>
              </w:rPr>
            </w:pPr>
            <w:r w:rsidRPr="00A729E2">
              <w:rPr>
                <w:sz w:val="24"/>
              </w:rPr>
              <w:t>4</w:t>
            </w:r>
          </w:p>
        </w:tc>
        <w:tc>
          <w:tcPr>
            <w:tcW w:w="2494"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p>
        </w:tc>
        <w:tc>
          <w:tcPr>
            <w:tcW w:w="2721" w:type="dxa"/>
          </w:tcPr>
          <w:p w:rsidR="00A729E2" w:rsidRPr="00A729E2" w:rsidRDefault="00A729E2" w:rsidP="00A729E2">
            <w:pPr>
              <w:widowControl w:val="0"/>
              <w:autoSpaceDE w:val="0"/>
              <w:autoSpaceDN w:val="0"/>
              <w:jc w:val="center"/>
              <w:rPr>
                <w:sz w:val="24"/>
              </w:rPr>
            </w:pPr>
          </w:p>
        </w:tc>
        <w:tc>
          <w:tcPr>
            <w:tcW w:w="3005" w:type="dxa"/>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p>
        </w:tc>
        <w:tc>
          <w:tcPr>
            <w:tcW w:w="2494"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7912CB">
      <w:pPr>
        <w:widowControl w:val="0"/>
        <w:autoSpaceDE w:val="0"/>
        <w:autoSpaceDN w:val="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5</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6329A4" w:rsidP="00A729E2">
      <w:pPr>
        <w:widowControl w:val="0"/>
        <w:autoSpaceDE w:val="0"/>
        <w:autoSpaceDN w:val="0"/>
        <w:jc w:val="right"/>
        <w:rPr>
          <w:sz w:val="20"/>
        </w:rPr>
      </w:pPr>
      <w:r>
        <w:rPr>
          <w:sz w:val="20"/>
        </w:rPr>
        <w:t>Акбулатовский сельсовет</w:t>
      </w:r>
    </w:p>
    <w:p w:rsidR="00A729E2" w:rsidRPr="00A729E2" w:rsidRDefault="00A729E2" w:rsidP="00A729E2">
      <w:pPr>
        <w:widowControl w:val="0"/>
        <w:autoSpaceDE w:val="0"/>
        <w:autoSpaceDN w:val="0"/>
        <w:ind w:firstLine="540"/>
        <w:jc w:val="right"/>
        <w:rPr>
          <w:sz w:val="20"/>
        </w:rPr>
      </w:pPr>
      <w:r w:rsidRPr="00A729E2">
        <w:rPr>
          <w:sz w:val="20"/>
        </w:rPr>
        <w:t xml:space="preserve">                                                                                                    МР Мишкинский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rPr>
          <w:sz w:val="24"/>
        </w:rPr>
      </w:pPr>
    </w:p>
    <w:p w:rsidR="00A729E2" w:rsidRPr="00A729E2" w:rsidRDefault="00A729E2" w:rsidP="00A729E2">
      <w:pPr>
        <w:widowControl w:val="0"/>
        <w:autoSpaceDE w:val="0"/>
        <w:autoSpaceDN w:val="0"/>
        <w:jc w:val="center"/>
        <w:rPr>
          <w:sz w:val="24"/>
        </w:rPr>
      </w:pPr>
      <w:bookmarkStart w:id="7" w:name="P553"/>
      <w:bookmarkEnd w:id="7"/>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jc w:val="center"/>
        <w:rPr>
          <w:sz w:val="24"/>
        </w:rPr>
      </w:pPr>
    </w:p>
    <w:p w:rsidR="006329A4" w:rsidRPr="00A729E2" w:rsidRDefault="006329A4" w:rsidP="006329A4">
      <w:pPr>
        <w:widowControl w:val="0"/>
        <w:autoSpaceDE w:val="0"/>
        <w:autoSpaceDN w:val="0"/>
        <w:ind w:firstLine="540"/>
        <w:jc w:val="both"/>
        <w:rPr>
          <w:sz w:val="24"/>
        </w:rPr>
      </w:pPr>
      <w:proofErr w:type="gramStart"/>
      <w:r>
        <w:rPr>
          <w:sz w:val="24"/>
        </w:rPr>
        <w:t>Администрация СП Акбулатовский сельсовет</w:t>
      </w:r>
      <w:r w:rsidR="00A729E2" w:rsidRPr="00A729E2">
        <w:rPr>
          <w:sz w:val="24"/>
        </w:rPr>
        <w:t xml:space="preserve"> МР Мишкинский район РБ уведомляет о поступ</w:t>
      </w:r>
      <w:r>
        <w:rPr>
          <w:sz w:val="24"/>
        </w:rPr>
        <w:t xml:space="preserve">лении решения налогового органа </w:t>
      </w:r>
      <w:r w:rsidRPr="00A729E2">
        <w:rPr>
          <w:sz w:val="24"/>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w:t>
      </w:r>
      <w:proofErr w:type="gramEnd"/>
      <w:r w:rsidRPr="00A729E2">
        <w:rPr>
          <w:sz w:val="24"/>
        </w:rPr>
        <w:t xml:space="preserve"> производится списание сре</w:t>
      </w:r>
      <w:proofErr w:type="gramStart"/>
      <w:r w:rsidRPr="00A729E2">
        <w:rPr>
          <w:sz w:val="24"/>
        </w:rPr>
        <w:t>дств дл</w:t>
      </w:r>
      <w:proofErr w:type="gramEnd"/>
      <w:r w:rsidRPr="00A729E2">
        <w:rPr>
          <w:sz w:val="24"/>
        </w:rPr>
        <w:t>я исполнения решения налогового органа.</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 20__</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3427"/>
        <w:gridCol w:w="1587"/>
        <w:gridCol w:w="1550"/>
      </w:tblGrid>
      <w:tr w:rsidR="00A729E2" w:rsidRPr="00A729E2" w:rsidTr="00A729E2">
        <w:tc>
          <w:tcPr>
            <w:tcW w:w="624" w:type="dxa"/>
            <w:tcBorders>
              <w:bottom w:val="nil"/>
            </w:tcBorders>
          </w:tcPr>
          <w:p w:rsidR="00A729E2" w:rsidRPr="00A729E2" w:rsidRDefault="00A729E2" w:rsidP="00A729E2">
            <w:pPr>
              <w:widowControl w:val="0"/>
              <w:autoSpaceDE w:val="0"/>
              <w:autoSpaceDN w:val="0"/>
              <w:jc w:val="center"/>
              <w:rPr>
                <w:sz w:val="24"/>
              </w:rPr>
            </w:pPr>
            <w:r w:rsidRPr="00A729E2">
              <w:rPr>
                <w:sz w:val="24"/>
              </w:rPr>
              <w:t xml:space="preserve">N </w:t>
            </w:r>
            <w:proofErr w:type="gramStart"/>
            <w:r w:rsidRPr="00A729E2">
              <w:rPr>
                <w:sz w:val="24"/>
              </w:rPr>
              <w:t>п</w:t>
            </w:r>
            <w:proofErr w:type="gramEnd"/>
            <w:r w:rsidRPr="00A729E2">
              <w:rPr>
                <w:sz w:val="24"/>
              </w:rPr>
              <w:t>/п</w:t>
            </w:r>
          </w:p>
        </w:tc>
        <w:tc>
          <w:tcPr>
            <w:tcW w:w="221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427"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3137" w:type="dxa"/>
            <w:gridSpan w:val="2"/>
          </w:tcPr>
          <w:p w:rsidR="00A729E2" w:rsidRPr="00A729E2" w:rsidRDefault="00A729E2" w:rsidP="00A729E2">
            <w:pPr>
              <w:widowControl w:val="0"/>
              <w:autoSpaceDE w:val="0"/>
              <w:autoSpaceDN w:val="0"/>
              <w:jc w:val="center"/>
              <w:rPr>
                <w:sz w:val="24"/>
              </w:rPr>
            </w:pPr>
            <w:r w:rsidRPr="00A729E2">
              <w:rPr>
                <w:sz w:val="24"/>
              </w:rPr>
              <w:t>Номер и дата выдачи решения налогового органа</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p>
        </w:tc>
      </w:tr>
      <w:tr w:rsidR="00A729E2" w:rsidRPr="00A729E2" w:rsidTr="00A729E2">
        <w:tblPrEx>
          <w:tblBorders>
            <w:insideH w:val="single" w:sz="4" w:space="0" w:color="auto"/>
          </w:tblBorders>
        </w:tblPrEx>
        <w:tc>
          <w:tcPr>
            <w:tcW w:w="624" w:type="dxa"/>
            <w:tcBorders>
              <w:top w:val="nil"/>
            </w:tcBorders>
          </w:tcPr>
          <w:p w:rsidR="00A729E2" w:rsidRPr="00A729E2" w:rsidRDefault="00A729E2" w:rsidP="00A729E2">
            <w:pPr>
              <w:widowControl w:val="0"/>
              <w:autoSpaceDE w:val="0"/>
              <w:autoSpaceDN w:val="0"/>
              <w:jc w:val="center"/>
              <w:rPr>
                <w:sz w:val="24"/>
              </w:rPr>
            </w:pPr>
          </w:p>
        </w:tc>
        <w:tc>
          <w:tcPr>
            <w:tcW w:w="2211" w:type="dxa"/>
            <w:vMerge/>
          </w:tcPr>
          <w:p w:rsidR="00A729E2" w:rsidRPr="00A729E2" w:rsidRDefault="00A729E2" w:rsidP="00A729E2">
            <w:pPr>
              <w:rPr>
                <w:sz w:val="24"/>
                <w:szCs w:val="24"/>
              </w:rPr>
            </w:pPr>
          </w:p>
        </w:tc>
        <w:tc>
          <w:tcPr>
            <w:tcW w:w="3427" w:type="dxa"/>
            <w:tcBorders>
              <w:top w:val="nil"/>
            </w:tcBorders>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r w:rsidRPr="00A729E2">
              <w:rPr>
                <w:sz w:val="24"/>
              </w:rPr>
              <w:t>N</w:t>
            </w:r>
          </w:p>
        </w:tc>
        <w:tc>
          <w:tcPr>
            <w:tcW w:w="1550"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r w:rsidRPr="00A729E2">
              <w:rPr>
                <w:sz w:val="24"/>
              </w:rPr>
              <w:t>1</w:t>
            </w:r>
          </w:p>
        </w:tc>
        <w:tc>
          <w:tcPr>
            <w:tcW w:w="2211" w:type="dxa"/>
          </w:tcPr>
          <w:p w:rsidR="00A729E2" w:rsidRPr="00A729E2" w:rsidRDefault="00A729E2" w:rsidP="00A729E2">
            <w:pPr>
              <w:widowControl w:val="0"/>
              <w:autoSpaceDE w:val="0"/>
              <w:autoSpaceDN w:val="0"/>
              <w:jc w:val="center"/>
              <w:rPr>
                <w:sz w:val="24"/>
              </w:rPr>
            </w:pPr>
            <w:r w:rsidRPr="00A729E2">
              <w:rPr>
                <w:sz w:val="24"/>
              </w:rPr>
              <w:t>2</w:t>
            </w:r>
          </w:p>
        </w:tc>
        <w:tc>
          <w:tcPr>
            <w:tcW w:w="3427" w:type="dxa"/>
          </w:tcPr>
          <w:p w:rsidR="00A729E2" w:rsidRPr="00A729E2" w:rsidRDefault="00A729E2" w:rsidP="00A729E2">
            <w:pPr>
              <w:widowControl w:val="0"/>
              <w:autoSpaceDE w:val="0"/>
              <w:autoSpaceDN w:val="0"/>
              <w:jc w:val="center"/>
              <w:rPr>
                <w:sz w:val="24"/>
              </w:rPr>
            </w:pPr>
            <w:r w:rsidRPr="00A729E2">
              <w:rPr>
                <w:sz w:val="24"/>
              </w:rPr>
              <w:t>3</w:t>
            </w:r>
          </w:p>
        </w:tc>
        <w:tc>
          <w:tcPr>
            <w:tcW w:w="1587" w:type="dxa"/>
          </w:tcPr>
          <w:p w:rsidR="00A729E2" w:rsidRPr="00A729E2" w:rsidRDefault="00A729E2" w:rsidP="00A729E2">
            <w:pPr>
              <w:widowControl w:val="0"/>
              <w:autoSpaceDE w:val="0"/>
              <w:autoSpaceDN w:val="0"/>
              <w:jc w:val="center"/>
              <w:rPr>
                <w:sz w:val="24"/>
              </w:rPr>
            </w:pPr>
            <w:r w:rsidRPr="00A729E2">
              <w:rPr>
                <w:sz w:val="24"/>
              </w:rPr>
              <w:t>4</w:t>
            </w:r>
          </w:p>
        </w:tc>
        <w:tc>
          <w:tcPr>
            <w:tcW w:w="1550"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p>
        </w:tc>
        <w:tc>
          <w:tcPr>
            <w:tcW w:w="2211" w:type="dxa"/>
          </w:tcPr>
          <w:p w:rsidR="00A729E2" w:rsidRPr="00A729E2" w:rsidRDefault="00A729E2" w:rsidP="00A729E2">
            <w:pPr>
              <w:widowControl w:val="0"/>
              <w:autoSpaceDE w:val="0"/>
              <w:autoSpaceDN w:val="0"/>
              <w:jc w:val="center"/>
              <w:rPr>
                <w:sz w:val="24"/>
              </w:rPr>
            </w:pPr>
          </w:p>
        </w:tc>
        <w:tc>
          <w:tcPr>
            <w:tcW w:w="3427" w:type="dxa"/>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p>
        </w:tc>
        <w:tc>
          <w:tcPr>
            <w:tcW w:w="1550"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6</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6329A4" w:rsidP="00A729E2">
      <w:pPr>
        <w:widowControl w:val="0"/>
        <w:autoSpaceDE w:val="0"/>
        <w:autoSpaceDN w:val="0"/>
        <w:jc w:val="right"/>
        <w:rPr>
          <w:sz w:val="20"/>
        </w:rPr>
      </w:pPr>
      <w:r>
        <w:rPr>
          <w:sz w:val="20"/>
        </w:rPr>
        <w:t xml:space="preserve"> Акбулатовский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ind w:firstLine="540"/>
        <w:jc w:val="both"/>
        <w:rPr>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должника/главного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структурного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8" w:name="P632"/>
      <w:bookmarkEnd w:id="8"/>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приостановлении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В                 связи                 с                 неисполнением</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по решению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решения  налогового  органа  N _________, выданного __ 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сообщаем, что на основании 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(основание для приостановления операций)</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осуществление операций по расходованию средств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приостановлено  до момента устранения нарушений (за исключением операций по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исполнению исполнительных документов и решений налоговых органов).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7</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6329A4" w:rsidP="006329A4">
      <w:pPr>
        <w:widowControl w:val="0"/>
        <w:autoSpaceDE w:val="0"/>
        <w:autoSpaceDN w:val="0"/>
        <w:jc w:val="right"/>
        <w:rPr>
          <w:sz w:val="20"/>
        </w:rPr>
      </w:pPr>
      <w:r>
        <w:rPr>
          <w:sz w:val="20"/>
        </w:rPr>
        <w:t>Акбулатовский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должника/главного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структурного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9" w:name="P687"/>
      <w:bookmarkEnd w:id="9"/>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возобновлении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В  связи с поступлением в </w:t>
      </w:r>
      <w:r w:rsidR="006329A4">
        <w:rPr>
          <w:rFonts w:ascii="Courier New" w:hAnsi="Courier New" w:cs="Courier New"/>
          <w:sz w:val="20"/>
        </w:rPr>
        <w:t>А</w:t>
      </w:r>
      <w:r w:rsidRPr="00A729E2">
        <w:rPr>
          <w:rFonts w:ascii="Courier New" w:hAnsi="Courier New" w:cs="Courier New"/>
          <w:sz w:val="20"/>
        </w:rPr>
        <w:t>дминистрации</w:t>
      </w:r>
      <w:r w:rsidR="006329A4">
        <w:rPr>
          <w:rFonts w:ascii="Courier New" w:hAnsi="Courier New" w:cs="Courier New"/>
          <w:sz w:val="20"/>
        </w:rPr>
        <w:t xml:space="preserve"> СП Акбулатовский сельсовет</w:t>
      </w:r>
      <w:r w:rsidRPr="00A729E2">
        <w:rPr>
          <w:rFonts w:ascii="Courier New" w:hAnsi="Courier New" w:cs="Courier New"/>
          <w:sz w:val="20"/>
        </w:rPr>
        <w:t xml:space="preserve"> МР Мишкинский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документа, послужившего основанием для возобновления</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(содержание поступившего документа)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возобновлены          операции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приостановленные в соответствии с Уведомлением N ___ от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______________________________,   выданного   __   __________  20___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7912CB">
      <w:pPr>
        <w:widowControl w:val="0"/>
        <w:autoSpaceDE w:val="0"/>
        <w:autoSpaceDN w:val="0"/>
        <w:outlineLvl w:val="1"/>
        <w:rPr>
          <w:sz w:val="20"/>
        </w:r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8</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6329A4" w:rsidP="006329A4">
      <w:pPr>
        <w:widowControl w:val="0"/>
        <w:autoSpaceDE w:val="0"/>
        <w:autoSpaceDN w:val="0"/>
        <w:jc w:val="right"/>
        <w:rPr>
          <w:sz w:val="20"/>
        </w:rPr>
      </w:pPr>
      <w:r w:rsidRPr="006329A4">
        <w:rPr>
          <w:sz w:val="20"/>
        </w:rPr>
        <w:t>Акбулатовский сельсовет</w:t>
      </w:r>
    </w:p>
    <w:p w:rsidR="00A729E2" w:rsidRPr="00A729E2" w:rsidRDefault="00A729E2" w:rsidP="00A729E2">
      <w:pPr>
        <w:widowControl w:val="0"/>
        <w:autoSpaceDE w:val="0"/>
        <w:autoSpaceDN w:val="0"/>
        <w:jc w:val="right"/>
        <w:rPr>
          <w:sz w:val="24"/>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10" w:name="P737"/>
      <w:bookmarkEnd w:id="10"/>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Администрация СП Акбулатовский сельсовет</w:t>
      </w:r>
      <w:r w:rsidR="00A729E2" w:rsidRPr="00A729E2">
        <w:rPr>
          <w:rFonts w:ascii="Courier New" w:hAnsi="Courier New" w:cs="Courier New"/>
          <w:sz w:val="20"/>
        </w:rPr>
        <w:t xml:space="preserve"> МР Мишкинский район РБ уведомляет о неисполнении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учреждения)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течение трехмесячного срока решения налогового органа 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(номер и дата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вынесенного 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        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pBdr>
          <w:top w:val="single" w:sz="6" w:space="0" w:color="auto"/>
        </w:pBdr>
        <w:autoSpaceDE w:val="0"/>
        <w:autoSpaceDN w:val="0"/>
        <w:spacing w:before="100" w:after="100"/>
        <w:jc w:val="both"/>
        <w:rPr>
          <w:sz w:val="2"/>
          <w:szCs w:val="2"/>
        </w:rPr>
      </w:pPr>
    </w:p>
    <w:p w:rsidR="00A729E2" w:rsidRPr="00A729E2" w:rsidRDefault="00A729E2" w:rsidP="00A729E2">
      <w:pPr>
        <w:rPr>
          <w:sz w:val="24"/>
          <w:szCs w:val="24"/>
        </w:rPr>
      </w:pPr>
    </w:p>
    <w:p w:rsidR="004E080E" w:rsidRPr="004E080E" w:rsidRDefault="004E080E" w:rsidP="004E080E">
      <w:pPr>
        <w:ind w:firstLine="709"/>
        <w:jc w:val="both"/>
        <w:rPr>
          <w:sz w:val="32"/>
        </w:rPr>
      </w:pPr>
    </w:p>
    <w:sectPr w:rsidR="004E080E" w:rsidRPr="004E080E" w:rsidSect="00B97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32"/>
    <w:rsid w:val="001145AD"/>
    <w:rsid w:val="00163851"/>
    <w:rsid w:val="001E1319"/>
    <w:rsid w:val="00206C32"/>
    <w:rsid w:val="00363D6D"/>
    <w:rsid w:val="003F1CEA"/>
    <w:rsid w:val="0040093C"/>
    <w:rsid w:val="004258D4"/>
    <w:rsid w:val="00451626"/>
    <w:rsid w:val="004D113B"/>
    <w:rsid w:val="004E080E"/>
    <w:rsid w:val="005D5651"/>
    <w:rsid w:val="006329A4"/>
    <w:rsid w:val="00701A2F"/>
    <w:rsid w:val="007912CB"/>
    <w:rsid w:val="008D1089"/>
    <w:rsid w:val="009F21F5"/>
    <w:rsid w:val="00A729E2"/>
    <w:rsid w:val="00A94FD8"/>
    <w:rsid w:val="00B22CE3"/>
    <w:rsid w:val="00B978AE"/>
    <w:rsid w:val="00D411EE"/>
    <w:rsid w:val="00DD15A0"/>
    <w:rsid w:val="00DF6744"/>
    <w:rsid w:val="00EC5922"/>
    <w:rsid w:val="00ED48FE"/>
    <w:rsid w:val="00EF5D5F"/>
    <w:rsid w:val="00F21C6F"/>
    <w:rsid w:val="00F52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 w:type="paragraph" w:styleId="a5">
    <w:name w:val="List Paragraph"/>
    <w:basedOn w:val="a"/>
    <w:uiPriority w:val="34"/>
    <w:qFormat/>
    <w:rsid w:val="00701A2F"/>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 w:type="paragraph" w:styleId="a5">
    <w:name w:val="List Paragraph"/>
    <w:basedOn w:val="a"/>
    <w:uiPriority w:val="34"/>
    <w:qFormat/>
    <w:rsid w:val="00701A2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30BFB56F8612201E66CA16B792671A3AED6000B9720CCF2A1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2F4F73EFAB3C904FDB61648732E33D353E908FB5FF1612201E66CA16B792671A3AED6000B9524C1F2A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2F4F73EFAB3C904FDB61648732E33D353E30BFB56F8612201E66CA16B792671A3AED6000B9720CCF2A1L" TargetMode="External"/><Relationship Id="rId5" Type="http://schemas.openxmlformats.org/officeDocument/2006/relationships/webSettings" Target="webSettings.xml"/><Relationship Id="rId10" Type="http://schemas.openxmlformats.org/officeDocument/2006/relationships/hyperlink" Target="consultantplus://offline/ref=F2F4F73EFAB3C904FDB61648732E33D353E908FB5FF1612201E66CA16B792671A3AED6000B9524C1F2A1L" TargetMode="External"/><Relationship Id="rId4" Type="http://schemas.openxmlformats.org/officeDocument/2006/relationships/settings" Target="settings.xml"/><Relationship Id="rId9" Type="http://schemas.openxmlformats.org/officeDocument/2006/relationships/hyperlink" Target="consultantplus://offline/ref=F2F4F73EFAB3C904FDB61648732E33D353E908FB5FF1612201E66CA16B792671A3AED6000B9524C1F2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E474-E114-4C61-AF52-71522563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6144</Words>
  <Characters>35025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mish_akbulat@mail.ru</cp:lastModifiedBy>
  <cp:revision>7</cp:revision>
  <dcterms:created xsi:type="dcterms:W3CDTF">2020-03-27T05:53:00Z</dcterms:created>
  <dcterms:modified xsi:type="dcterms:W3CDTF">2020-04-10T05:20:00Z</dcterms:modified>
</cp:coreProperties>
</file>