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41"/>
        <w:tblW w:w="0" w:type="auto"/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360"/>
        <w:gridCol w:w="360"/>
        <w:gridCol w:w="236"/>
        <w:gridCol w:w="1011"/>
        <w:gridCol w:w="13"/>
        <w:gridCol w:w="236"/>
        <w:gridCol w:w="1127"/>
      </w:tblGrid>
      <w:tr w:rsidR="00705168" w:rsidTr="00DA0930">
        <w:trPr>
          <w:trHeight w:val="630"/>
        </w:trPr>
        <w:tc>
          <w:tcPr>
            <w:tcW w:w="4423" w:type="dxa"/>
            <w:gridSpan w:val="9"/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</w:p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705168" w:rsidTr="00DA0930">
        <w:trPr>
          <w:trHeight w:val="240"/>
        </w:trPr>
        <w:tc>
          <w:tcPr>
            <w:tcW w:w="3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Акбулатовский </w:t>
            </w:r>
          </w:p>
        </w:tc>
        <w:tc>
          <w:tcPr>
            <w:tcW w:w="1376" w:type="dxa"/>
            <w:gridSpan w:val="3"/>
          </w:tcPr>
          <w:p w:rsidR="00705168" w:rsidRDefault="00705168" w:rsidP="00DA09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</w:tr>
      <w:tr w:rsidR="00705168" w:rsidTr="00DA0930">
        <w:trPr>
          <w:trHeight w:val="240"/>
        </w:trPr>
        <w:tc>
          <w:tcPr>
            <w:tcW w:w="4423" w:type="dxa"/>
            <w:gridSpan w:val="9"/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705168" w:rsidTr="00DA0930">
        <w:trPr>
          <w:trHeight w:val="292"/>
        </w:trPr>
        <w:tc>
          <w:tcPr>
            <w:tcW w:w="3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168" w:rsidRDefault="00705168" w:rsidP="00DA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Мишкинский </w:t>
            </w:r>
          </w:p>
        </w:tc>
        <w:tc>
          <w:tcPr>
            <w:tcW w:w="1376" w:type="dxa"/>
            <w:gridSpan w:val="3"/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</w:tr>
      <w:tr w:rsidR="00705168" w:rsidTr="00DA0930">
        <w:trPr>
          <w:trHeight w:val="330"/>
        </w:trPr>
        <w:tc>
          <w:tcPr>
            <w:tcW w:w="4423" w:type="dxa"/>
            <w:gridSpan w:val="9"/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</w:tr>
      <w:tr w:rsidR="00705168" w:rsidTr="00DA0930">
        <w:trPr>
          <w:trHeight w:val="195"/>
        </w:trPr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168" w:rsidRDefault="00705168" w:rsidP="00DA093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05168" w:rsidRDefault="00705168" w:rsidP="00DA0930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168" w:rsidRPr="00E16B10" w:rsidRDefault="00E16B10" w:rsidP="00DA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Андреева</w:t>
            </w:r>
          </w:p>
        </w:tc>
      </w:tr>
      <w:tr w:rsidR="00705168" w:rsidTr="00DA0930">
        <w:tc>
          <w:tcPr>
            <w:tcW w:w="4423" w:type="dxa"/>
            <w:gridSpan w:val="9"/>
          </w:tcPr>
          <w:p w:rsidR="00705168" w:rsidRDefault="00705168" w:rsidP="00DA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(инициалы, фамилия)</w:t>
            </w:r>
          </w:p>
        </w:tc>
      </w:tr>
      <w:tr w:rsidR="00705168" w:rsidTr="00DA0930">
        <w:trPr>
          <w:trHeight w:val="347"/>
        </w:trPr>
        <w:tc>
          <w:tcPr>
            <w:tcW w:w="360" w:type="dxa"/>
          </w:tcPr>
          <w:p w:rsidR="00705168" w:rsidRDefault="00705168" w:rsidP="00DA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168" w:rsidRDefault="00705168" w:rsidP="00DA093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05168" w:rsidRDefault="00705168" w:rsidP="00DA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168" w:rsidRDefault="00705168" w:rsidP="00DA093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05168" w:rsidRDefault="00705168" w:rsidP="00DA093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168" w:rsidRDefault="00705168" w:rsidP="00DA0930">
            <w:pPr>
              <w:jc w:val="right"/>
              <w:rPr>
                <w:sz w:val="28"/>
                <w:szCs w:val="28"/>
              </w:rPr>
            </w:pPr>
          </w:p>
        </w:tc>
      </w:tr>
    </w:tbl>
    <w:p w:rsidR="00705168" w:rsidRDefault="00705168" w:rsidP="00705168">
      <w:pPr>
        <w:ind w:firstLine="708"/>
        <w:rPr>
          <w:sz w:val="28"/>
          <w:szCs w:val="28"/>
        </w:rPr>
      </w:pPr>
    </w:p>
    <w:p w:rsidR="00705168" w:rsidRDefault="00705168" w:rsidP="00705168">
      <w:pPr>
        <w:rPr>
          <w:sz w:val="28"/>
          <w:szCs w:val="28"/>
        </w:rPr>
      </w:pPr>
    </w:p>
    <w:p w:rsidR="00705168" w:rsidRDefault="00705168" w:rsidP="00705168">
      <w:pPr>
        <w:ind w:firstLine="708"/>
        <w:rPr>
          <w:sz w:val="28"/>
          <w:szCs w:val="28"/>
        </w:rPr>
      </w:pPr>
    </w:p>
    <w:p w:rsidR="00705168" w:rsidRDefault="00705168" w:rsidP="00705168">
      <w:pPr>
        <w:ind w:firstLine="708"/>
        <w:rPr>
          <w:sz w:val="28"/>
          <w:szCs w:val="28"/>
        </w:rPr>
      </w:pPr>
    </w:p>
    <w:p w:rsidR="00705168" w:rsidRDefault="00705168" w:rsidP="00705168">
      <w:pPr>
        <w:ind w:firstLine="708"/>
        <w:rPr>
          <w:sz w:val="28"/>
          <w:szCs w:val="28"/>
        </w:rPr>
      </w:pPr>
    </w:p>
    <w:p w:rsidR="00705168" w:rsidRDefault="00705168" w:rsidP="0070516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705168" w:rsidRDefault="00705168" w:rsidP="0070516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705168" w:rsidRDefault="00705168" w:rsidP="00705168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5836"/>
        <w:tblW w:w="9144" w:type="dxa"/>
        <w:tblLook w:val="01E0" w:firstRow="1" w:lastRow="1" w:firstColumn="1" w:lastColumn="1" w:noHBand="0" w:noVBand="0"/>
      </w:tblPr>
      <w:tblGrid>
        <w:gridCol w:w="3941"/>
        <w:gridCol w:w="1376"/>
        <w:gridCol w:w="3827"/>
      </w:tblGrid>
      <w:tr w:rsidR="00705168" w:rsidTr="00DA0930">
        <w:tc>
          <w:tcPr>
            <w:tcW w:w="9144" w:type="dxa"/>
            <w:gridSpan w:val="3"/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</w:p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</w:t>
            </w:r>
          </w:p>
        </w:tc>
      </w:tr>
      <w:tr w:rsidR="00705168" w:rsidTr="00DA0930">
        <w:tc>
          <w:tcPr>
            <w:tcW w:w="9144" w:type="dxa"/>
            <w:gridSpan w:val="3"/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управляющего делами администрации Сельского поселения</w:t>
            </w:r>
          </w:p>
        </w:tc>
      </w:tr>
      <w:tr w:rsidR="00705168" w:rsidTr="00DA0930">
        <w:trPr>
          <w:trHeight w:val="292"/>
        </w:trPr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Акбулатовский </w:t>
            </w:r>
          </w:p>
        </w:tc>
        <w:tc>
          <w:tcPr>
            <w:tcW w:w="1376" w:type="dxa"/>
            <w:vAlign w:val="bottom"/>
          </w:tcPr>
          <w:p w:rsidR="00705168" w:rsidRDefault="00705168" w:rsidP="00DA09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3827" w:type="dxa"/>
          </w:tcPr>
          <w:p w:rsidR="00705168" w:rsidRDefault="00705168" w:rsidP="00DA0930">
            <w:pPr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705168" w:rsidTr="00DA0930">
        <w:trPr>
          <w:trHeight w:val="282"/>
        </w:trPr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Мишкинский </w:t>
            </w:r>
          </w:p>
        </w:tc>
        <w:tc>
          <w:tcPr>
            <w:tcW w:w="1376" w:type="dxa"/>
            <w:vAlign w:val="center"/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827" w:type="dxa"/>
            <w:vAlign w:val="center"/>
          </w:tcPr>
          <w:p w:rsidR="00705168" w:rsidRDefault="00705168" w:rsidP="00DA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705168" w:rsidRDefault="00705168" w:rsidP="00705168">
      <w:pPr>
        <w:rPr>
          <w:b/>
          <w:sz w:val="28"/>
          <w:szCs w:val="28"/>
        </w:rPr>
      </w:pPr>
    </w:p>
    <w:p w:rsidR="00705168" w:rsidRDefault="00705168" w:rsidP="00705168">
      <w:pPr>
        <w:rPr>
          <w:b/>
          <w:sz w:val="28"/>
          <w:szCs w:val="28"/>
        </w:rPr>
      </w:pPr>
    </w:p>
    <w:p w:rsidR="00705168" w:rsidRDefault="00705168" w:rsidP="00705168">
      <w:pPr>
        <w:rPr>
          <w:b/>
          <w:sz w:val="28"/>
          <w:szCs w:val="28"/>
        </w:rPr>
      </w:pPr>
    </w:p>
    <w:p w:rsidR="00705168" w:rsidRDefault="00705168" w:rsidP="00705168">
      <w:pPr>
        <w:rPr>
          <w:b/>
          <w:sz w:val="28"/>
          <w:szCs w:val="28"/>
        </w:rPr>
      </w:pPr>
    </w:p>
    <w:p w:rsidR="00705168" w:rsidRDefault="00705168" w:rsidP="00705168">
      <w:pPr>
        <w:rPr>
          <w:b/>
          <w:sz w:val="28"/>
          <w:szCs w:val="28"/>
        </w:rPr>
      </w:pPr>
    </w:p>
    <w:p w:rsidR="00705168" w:rsidRDefault="00705168" w:rsidP="00705168">
      <w:pPr>
        <w:rPr>
          <w:b/>
          <w:sz w:val="28"/>
          <w:szCs w:val="28"/>
        </w:rPr>
      </w:pPr>
    </w:p>
    <w:p w:rsidR="00705168" w:rsidRDefault="00705168" w:rsidP="00705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ym w:font="Symbol" w:char="0049"/>
      </w:r>
      <w:r>
        <w:rPr>
          <w:b/>
          <w:sz w:val="28"/>
          <w:szCs w:val="28"/>
        </w:rPr>
        <w:t>. Общие положения</w:t>
      </w:r>
    </w:p>
    <w:p w:rsidR="00705168" w:rsidRDefault="00705168" w:rsidP="00705168">
      <w:pPr>
        <w:ind w:firstLine="708"/>
        <w:jc w:val="center"/>
        <w:rPr>
          <w:b/>
          <w:sz w:val="28"/>
          <w:szCs w:val="28"/>
        </w:rPr>
      </w:pPr>
    </w:p>
    <w:p w:rsidR="00705168" w:rsidRDefault="00705168" w:rsidP="0070516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Настоящая д</w:t>
      </w:r>
      <w:r>
        <w:rPr>
          <w:sz w:val="28"/>
          <w:szCs w:val="28"/>
        </w:rPr>
        <w:t>олжностная инструкция устанавливает должностные обязанности, права и ответственность управляющего делами Администрации сельского поселения Акбулатовский  сельсовет муниципального района Мишкинский район Республики Башкортостан, а также определяет квалификационные требования к лицу, замещающему данную должность.</w:t>
      </w:r>
    </w:p>
    <w:p w:rsidR="00705168" w:rsidRDefault="00705168" w:rsidP="0070516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Должность управляющего делами администрации сельского поселения Акбулатовский сельсовет муниципального района Мишкинский район Республики Башкортостан (далее – сельское поселение) относится к  старшей  группе муниципальных должностей муниципальной службы согласно Реестру муниципальных должностей муниципальной службы в Республике Башкортостан.</w:t>
      </w:r>
    </w:p>
    <w:p w:rsidR="00705168" w:rsidRDefault="00705168" w:rsidP="0070516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18 Устава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Акбулатовский  сельсовет муниципального района Мишкинский район Республики Башкортостан (далее – Устав) в случае досрочного прекращения полномочий главы сельского поселения управляющий делами временно исполняет его полномочия.                                                                                </w:t>
      </w:r>
    </w:p>
    <w:p w:rsidR="00705168" w:rsidRDefault="00705168" w:rsidP="00705168">
      <w:pPr>
        <w:pStyle w:val="2"/>
        <w:ind w:firstLine="567"/>
        <w:rPr>
          <w:sz w:val="28"/>
          <w:szCs w:val="28"/>
        </w:rPr>
      </w:pPr>
      <w:r>
        <w:rPr>
          <w:sz w:val="28"/>
          <w:szCs w:val="28"/>
        </w:rPr>
        <w:t>1.3. Управляющий делами назначается на должность и освобождается от должности распоряжением главы сельского поселения.</w:t>
      </w:r>
    </w:p>
    <w:p w:rsidR="00705168" w:rsidRDefault="00705168" w:rsidP="0070516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 Управляющий делами подчиняется непосредственно главе сельского поселения</w:t>
      </w:r>
      <w:r>
        <w:rPr>
          <w:sz w:val="28"/>
          <w:szCs w:val="28"/>
        </w:rPr>
        <w:t xml:space="preserve">. </w:t>
      </w:r>
    </w:p>
    <w:p w:rsidR="00705168" w:rsidRDefault="00705168" w:rsidP="00705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 </w:t>
      </w:r>
      <w:proofErr w:type="gramStart"/>
      <w:r>
        <w:rPr>
          <w:sz w:val="28"/>
          <w:szCs w:val="28"/>
        </w:rPr>
        <w:t xml:space="preserve">Управляющий делами осуществляет свою деятельность в соответствии с Конституцией Российской Федерации, федеральными </w:t>
      </w:r>
      <w:r>
        <w:rPr>
          <w:sz w:val="28"/>
          <w:szCs w:val="28"/>
        </w:rPr>
        <w:lastRenderedPageBreak/>
        <w:t>законами, в том числе Федеральным законом «Об общих принципах организации местного самоуправления в Российской Федерации», Конституцией Республики Башкортостан, законами Республики Башкортостан, в том числе законами Республики Башкортостан «О местном самоуправлении в Республике Башкортостан» и «О муниципальной службе в Республике Башкортостан», решениями, принятыми на местном референдуме, Уставом, решениями Совета</w:t>
      </w:r>
      <w:proofErr w:type="gramEnd"/>
      <w:r>
        <w:rPr>
          <w:sz w:val="28"/>
          <w:szCs w:val="28"/>
        </w:rPr>
        <w:t xml:space="preserve"> сельского поселения, Регламентом Совета, постановлениями и распоряжениями главы сельского поселения, настоящей инструкцией, другими нормативными правовыми актами, действующими на территории муниципального района, и поручениями главы сельского поселения.</w:t>
      </w:r>
    </w:p>
    <w:p w:rsidR="00705168" w:rsidRDefault="00705168" w:rsidP="00705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период временного отсутствия управляющего делами его обязанности по поручению главы сельского поселения исполняет другой работник администрации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  </w:t>
      </w:r>
    </w:p>
    <w:p w:rsidR="00705168" w:rsidRDefault="00705168" w:rsidP="00705168">
      <w:pPr>
        <w:rPr>
          <w:sz w:val="28"/>
          <w:szCs w:val="28"/>
        </w:rPr>
      </w:pPr>
    </w:p>
    <w:p w:rsidR="00705168" w:rsidRDefault="00705168" w:rsidP="00705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Квалификационные требования</w:t>
      </w:r>
    </w:p>
    <w:p w:rsidR="00705168" w:rsidRDefault="00705168" w:rsidP="00705168">
      <w:pPr>
        <w:jc w:val="center"/>
        <w:rPr>
          <w:b/>
          <w:sz w:val="28"/>
          <w:szCs w:val="28"/>
        </w:rPr>
      </w:pP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2.1. На должность управляющего делами может быть назначено лицо, соответствующее требованиям, предъявляемым Законом Республики Башкортостан от 16.07.2007 г. № 4523-з  «О муниципальной службе в Республике Башкортостан».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2.2. Квалификационные требования, предъявляемые к профессиональным знаниям управляющего делами: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Конституции Российской Федерации, Конституции Республики Башкортостан;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Башкортостан, соответствующих направлениям деятельности органа местного самоуправления, применительно к исполнению должностных обязанностей;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устава сельского поселения и иных муниципальных правовых актов, соответствующих направлениям деятельности;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нормативных правовых актов, регламентирующих служебную деятельность;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основных принципов организации органов местного самоуправления;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требований к служебному поведению муниципального служащего;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порядка работы с информацией, содержащей сведения, составляющие государственную и иную охраняемую федеральными законами тайну, и иной информацией ограниченного доступа, а также работы, направленной на предотвращение нарушений режима секретности и </w:t>
      </w:r>
      <w:r>
        <w:rPr>
          <w:sz w:val="28"/>
          <w:szCs w:val="28"/>
        </w:rPr>
        <w:lastRenderedPageBreak/>
        <w:t>утечки (разглашения) сведений, составляющих государственную и иную охраняемую федеральными законами тайну, в пределах своей компетенции;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профессиональные знания, необходимые для исполнения должностных обязанностей;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служебного распорядка, знание рациональных приемов и порядка работы со служебной информацией и документами.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Квалификационные требования, предъявляемые к профессиональным навыкам управляющего делами: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накоплению и обновлению профессиональных знаний и умений;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качественное выполнение заданий и поручений вышестоящих руководителей;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навыки исполнительской дисциплины;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общая грамотность;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навыки работы с документами, деловой корреспонденцией;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официально-деловым стилем современного русского литературного языка; 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навыков владения компьютерной и оргтехникой, необходимым программным обеспечением;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владение современными средствами, методами и технологиями работы с информацией;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навыки планирования и рациональной организации рабочего времени;</w:t>
      </w:r>
    </w:p>
    <w:p w:rsidR="00705168" w:rsidRDefault="00705168" w:rsidP="00705168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навыки принятия управленческих решений;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коммуникабельность.</w:t>
      </w:r>
    </w:p>
    <w:p w:rsidR="00705168" w:rsidRDefault="00705168" w:rsidP="00705168">
      <w:pPr>
        <w:rPr>
          <w:sz w:val="28"/>
          <w:szCs w:val="28"/>
        </w:rPr>
      </w:pPr>
    </w:p>
    <w:p w:rsidR="00705168" w:rsidRDefault="00705168" w:rsidP="00705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Ш. Должностные обязанности</w:t>
      </w:r>
    </w:p>
    <w:p w:rsidR="00705168" w:rsidRDefault="00705168" w:rsidP="00705168">
      <w:pPr>
        <w:jc w:val="center"/>
        <w:rPr>
          <w:b/>
          <w:sz w:val="28"/>
          <w:szCs w:val="28"/>
        </w:rPr>
      </w:pPr>
    </w:p>
    <w:p w:rsidR="00705168" w:rsidRDefault="00705168" w:rsidP="0070516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Управляющий делами обеспечивает выполнение функций, возложенных на Совет  и Администрацию сельского поселения.</w:t>
      </w:r>
    </w:p>
    <w:p w:rsidR="00705168" w:rsidRDefault="00705168" w:rsidP="0070516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В целях обеспечения деятельности Совета управляющий делами:</w:t>
      </w:r>
    </w:p>
    <w:p w:rsidR="00705168" w:rsidRDefault="00705168" w:rsidP="0070516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обеспечивает деятельность главы сельского поселения по организации работы Совета;</w:t>
      </w:r>
    </w:p>
    <w:p w:rsidR="00705168" w:rsidRDefault="00705168" w:rsidP="00705168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>- 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 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  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осуществляет регистрацию и учет решений Совета;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 комиссий - в организации деятельности комиссий Совета; 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организует осуществление контроля исполнения муниципальных правовых актов (решений Совета, постановлений и распоряжений главы сельского поселения и других);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после каждого заседания Совета информирует депутатов Совета о наиболее важных постановлениях и распоряжениях, принятых главой сельского поселения,  о проведенных в сельском поселении мероприятиях;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 запросу органов государственной власти, Совета муниципального района Мишкинский район Республики Башкортостан иных органов местного самоуправления подготовку статистических отчетов об организационной работе Совета и о составе депутатов, подготовку справок, информационных материалов о Совете и иных документов;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обеспечивает сохранность гербовой печати Совета;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оказывает организационное содействие депутатам Совета в реализации их полномочий;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участвует в организации проведения отчетов депутатов перед населением;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участвует в подготовке и проведении учебы депутатов Совета;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координирует работу работников Администрации по обеспечению деятельности Совета;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В целях обеспечения деятельности Администрации управляющий делами:</w:t>
      </w:r>
    </w:p>
    <w:p w:rsidR="00705168" w:rsidRDefault="00705168" w:rsidP="0070516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обеспечивает деятельность главы сельского поселения по руководству Администрацией;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осуществляет подготовку проектов постановлений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распоряжений по вопросам организации деятельности Администрации;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осуществляет их регистрацию, учет и организует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их выполнением;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направляет постановления 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обеспечивает официальное обнародование главой сельского поселения постановлений 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координирует работу сотрудников Администрации по обеспечению деятельности Администрации;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обеспечивает перспективное и текущее планирование деятельности Администрации;</w:t>
      </w:r>
    </w:p>
    <w:p w:rsidR="00705168" w:rsidRDefault="00705168" w:rsidP="0070516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705168" w:rsidRDefault="00705168" w:rsidP="0070516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- обеспечивает сохранность гербовой печати Администрации сельского поселения;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участвует в совещаниях, коллегиях и других мероприятиях, проводимых главой сельского поселения;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705168" w:rsidRDefault="00705168" w:rsidP="0070516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делопроизводство Администрации: получает и просматривает поступившие и исходящие документы, проводит их регистрацию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выполнением;</w:t>
      </w:r>
    </w:p>
    <w:p w:rsidR="00705168" w:rsidRDefault="00705168" w:rsidP="0070516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- обеспечивает деятельность общественного совета (коллегии и т.п.) при главе сельского поселения;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комиссий, созданных при главе сельского поселения;</w:t>
      </w:r>
    </w:p>
    <w:p w:rsidR="00705168" w:rsidRDefault="00705168" w:rsidP="0070516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- 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комитетами  и т.д.), общественными объединениями;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ведет учет кадров, оформление личных дел и трудовых книжек работников Администрации и бюджетных учреждений;</w:t>
      </w:r>
    </w:p>
    <w:p w:rsidR="00705168" w:rsidRDefault="00705168" w:rsidP="0070516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своевременное рассмотрение и разрешение обращений (заявлений, жалоб, предложений) граждан и организаций;</w:t>
      </w:r>
    </w:p>
    <w:p w:rsidR="00705168" w:rsidRDefault="00705168" w:rsidP="0070516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подготовку документов на награждение граждан, организаций почетными грамотами, благодарственными письмами, медалями (в т.ч. многодетных матерей - медалями материнства), званиями и иными наградами;</w:t>
      </w:r>
    </w:p>
    <w:p w:rsidR="00705168" w:rsidRDefault="00705168" w:rsidP="0070516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- осуществляет по запросу органов государственной власти, Администрации муниципального района Мишкинский район Республики Башкортостан и иных органов подготовку отчетов;</w:t>
      </w:r>
    </w:p>
    <w:p w:rsidR="00705168" w:rsidRDefault="00705168" w:rsidP="0070516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- 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705168" w:rsidRDefault="00705168" w:rsidP="00705168">
      <w:pPr>
        <w:pStyle w:val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совершает нотариальные действия, предусмотренные законодательством, в случае отсутствия в сельском поселении нотариуса</w:t>
      </w:r>
      <w:r>
        <w:rPr>
          <w:sz w:val="28"/>
          <w:szCs w:val="28"/>
        </w:rPr>
        <w:t>;</w:t>
      </w:r>
    </w:p>
    <w:p w:rsidR="00705168" w:rsidRDefault="00705168" w:rsidP="0070516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 и составляет отчеты по переписи населения, скота и домовладений;</w:t>
      </w:r>
    </w:p>
    <w:p w:rsidR="00705168" w:rsidRDefault="00705168" w:rsidP="00705168">
      <w:pPr>
        <w:pStyle w:val="2"/>
        <w:ind w:firstLine="540"/>
        <w:rPr>
          <w:sz w:val="28"/>
          <w:szCs w:val="28"/>
        </w:rPr>
      </w:pPr>
      <w:r>
        <w:rPr>
          <w:sz w:val="28"/>
          <w:szCs w:val="28"/>
        </w:rPr>
        <w:t>- организует систематизированный учет и хранение поступающих нормативных актов в Администрацию, главе сельского поселения;</w:t>
      </w:r>
    </w:p>
    <w:p w:rsidR="00705168" w:rsidRDefault="00705168" w:rsidP="00705168">
      <w:pPr>
        <w:pStyle w:val="2"/>
        <w:ind w:firstLine="540"/>
        <w:rPr>
          <w:sz w:val="28"/>
          <w:szCs w:val="28"/>
        </w:rPr>
      </w:pPr>
      <w:r>
        <w:rPr>
          <w:sz w:val="28"/>
          <w:szCs w:val="28"/>
        </w:rPr>
        <w:t>- 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Управляющий делами выполняет также иные обязанности муниципального служащего, установленные Федеральным законом «О муниципальной службе в Российской Федерации», и соблюдает ограничения и запреты, установленные законодательством о муниципальной службе.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</w:p>
    <w:p w:rsidR="00705168" w:rsidRDefault="00705168" w:rsidP="00705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Должностные полномочия</w:t>
      </w:r>
    </w:p>
    <w:p w:rsidR="00705168" w:rsidRDefault="00705168" w:rsidP="00705168">
      <w:pPr>
        <w:ind w:firstLine="540"/>
        <w:jc w:val="center"/>
        <w:rPr>
          <w:b/>
          <w:sz w:val="28"/>
          <w:szCs w:val="28"/>
        </w:rPr>
      </w:pPr>
    </w:p>
    <w:p w:rsidR="00705168" w:rsidRDefault="00705168" w:rsidP="00705168">
      <w:pPr>
        <w:pStyle w:val="3"/>
        <w:rPr>
          <w:sz w:val="28"/>
          <w:szCs w:val="28"/>
        </w:rPr>
      </w:pPr>
      <w:r>
        <w:rPr>
          <w:sz w:val="28"/>
          <w:szCs w:val="28"/>
        </w:rPr>
        <w:t>4.1. Управляющий делами  имеет право: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- представлять Администрацию по поручению главы сельского поселения;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- 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с информированием об этом Совета и главы сельского поселения;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- 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- давать поручения работникам Администрации в целях обеспечения деятельности Совета и Администрации;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- 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- </w:t>
      </w:r>
      <w:r>
        <w:rPr>
          <w:i w:val="0"/>
          <w:sz w:val="28"/>
          <w:szCs w:val="28"/>
        </w:rPr>
        <w:t>взаимодействовать с Секретарем и аппаратом Совета муниципального района Мишкинский район Республики Башкортостан, с управляющим делами Администрации муниципального района Мишкинский район Республики Башкортостан по вопросам обеспечения деятельности Совета и Администрации сельского поселения</w:t>
      </w:r>
      <w:r>
        <w:rPr>
          <w:i w:val="0"/>
          <w:iCs w:val="0"/>
          <w:sz w:val="28"/>
          <w:szCs w:val="28"/>
        </w:rPr>
        <w:t>;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- </w:t>
      </w:r>
      <w:r>
        <w:rPr>
          <w:i w:val="0"/>
          <w:sz w:val="28"/>
          <w:szCs w:val="28"/>
        </w:rPr>
        <w:t>обращаться за правовой консультацией в юридическую службу Администрации муниципального района Мишкинский район Республики Башкортостан, Ассоциацию «Совет муниципальных образований Республики Башкортостан</w:t>
      </w:r>
      <w:r>
        <w:rPr>
          <w:i w:val="0"/>
          <w:iCs w:val="0"/>
          <w:sz w:val="28"/>
          <w:szCs w:val="28"/>
        </w:rPr>
        <w:t>;</w:t>
      </w:r>
    </w:p>
    <w:p w:rsidR="00705168" w:rsidRDefault="00705168" w:rsidP="00705168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проводить совещания по вопросам, входящим в его компетенцию и участвовать на совещаниях, проводимых главой сельского поселения;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- участвовать в конференциях, заседаниях, круглых столах, съездах и т.д., проводимых  в муниципальном районе по вопросам деятельности органов местного самоуправления;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- 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- </w:t>
      </w:r>
      <w:r>
        <w:rPr>
          <w:i w:val="0"/>
          <w:sz w:val="28"/>
          <w:szCs w:val="28"/>
        </w:rPr>
        <w:t>вносить предложения главе сельского поселения о необходимости организации командировок (поездок) по вопросам, отнесенным к компетенции управляющего делами</w:t>
      </w:r>
      <w:r>
        <w:rPr>
          <w:i w:val="0"/>
          <w:iCs w:val="0"/>
          <w:sz w:val="28"/>
          <w:szCs w:val="28"/>
        </w:rPr>
        <w:t>;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получать для ознакомления и использования в работе нормативные правовые акты Российской Федерации и Республики Башкортостан;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направлять, в соответствии с законодательством, на экспертизу в уполномоченные органы муниципальные нормативные правовые акты, принятые в сельском поселении;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главе сельского поселения предложения о применении к муниципальным служащим мер поощрения и взыскания; 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- вносить предложения главе сельского поселения по совершенствованию организации своей деятельности, деятельности Совета, Администрации.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4.2. Управляющий делами пользуется также иными правами, установленными </w:t>
      </w:r>
      <w:r>
        <w:rPr>
          <w:sz w:val="28"/>
          <w:szCs w:val="28"/>
        </w:rPr>
        <w:t>Федеральным законом «О муниципальной службе в Российской Федерации».</w:t>
      </w:r>
    </w:p>
    <w:p w:rsidR="00705168" w:rsidRDefault="00705168" w:rsidP="00705168">
      <w:pPr>
        <w:ind w:left="720"/>
        <w:rPr>
          <w:sz w:val="28"/>
          <w:szCs w:val="28"/>
        </w:rPr>
      </w:pPr>
    </w:p>
    <w:p w:rsidR="00705168" w:rsidRDefault="00705168" w:rsidP="0070516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Ответственность</w:t>
      </w:r>
    </w:p>
    <w:p w:rsidR="00705168" w:rsidRDefault="00705168" w:rsidP="00705168">
      <w:pPr>
        <w:ind w:left="720"/>
        <w:jc w:val="both"/>
        <w:rPr>
          <w:b/>
          <w:sz w:val="28"/>
          <w:szCs w:val="28"/>
        </w:rPr>
      </w:pP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Управляющий делами несет персональную ответственность за нарушение запретов и ограничений, связанных с нахождением управляющего делами на муниципальной службе, неисполнение или ненадлежащее исполнение своих обязанностей установленных федеральным законодательством, законодательством Республики Башкортостан и настоящей должностной инструкцией, неисполнение или ненадлежащее исполнение поручений главы сельского поселения, а также несоблюдение Правил внутреннего трудового распорядка.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</w:p>
    <w:p w:rsidR="00705168" w:rsidRDefault="00705168" w:rsidP="0070516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 настоящей инструкцией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 Один экземпляр получил на руки.</w:t>
      </w:r>
    </w:p>
    <w:p w:rsidR="00705168" w:rsidRDefault="00705168" w:rsidP="00705168">
      <w:pPr>
        <w:ind w:left="360"/>
        <w:rPr>
          <w:sz w:val="28"/>
          <w:szCs w:val="28"/>
        </w:rPr>
      </w:pPr>
    </w:p>
    <w:p w:rsidR="00705168" w:rsidRDefault="00E16B10" w:rsidP="00705168">
      <w:pPr>
        <w:pStyle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_______________  </w:t>
      </w:r>
      <w:r w:rsidR="0097106C">
        <w:rPr>
          <w:b w:val="0"/>
          <w:bCs/>
          <w:sz w:val="28"/>
          <w:szCs w:val="28"/>
        </w:rPr>
        <w:t xml:space="preserve">             </w:t>
      </w:r>
      <w:r>
        <w:rPr>
          <w:b w:val="0"/>
          <w:bCs/>
          <w:sz w:val="28"/>
          <w:szCs w:val="28"/>
        </w:rPr>
        <w:t xml:space="preserve"> </w:t>
      </w:r>
      <w:proofErr w:type="spellStart"/>
      <w:r w:rsidR="0097106C">
        <w:rPr>
          <w:b w:val="0"/>
          <w:bCs/>
          <w:sz w:val="28"/>
          <w:szCs w:val="28"/>
          <w:u w:val="single"/>
        </w:rPr>
        <w:t>А.Э.Русаева</w:t>
      </w:r>
      <w:proofErr w:type="spellEnd"/>
    </w:p>
    <w:p w:rsidR="00705168" w:rsidRDefault="00705168" w:rsidP="00705168">
      <w:pPr>
        <w:pStyle w:val="1"/>
        <w:rPr>
          <w:b w:val="0"/>
          <w:bCs/>
        </w:rPr>
      </w:pPr>
      <w:r>
        <w:rPr>
          <w:b w:val="0"/>
          <w:bCs/>
        </w:rPr>
        <w:t xml:space="preserve">       (подпись)</w:t>
      </w:r>
      <w:r>
        <w:rPr>
          <w:b w:val="0"/>
          <w:bCs/>
        </w:rPr>
        <w:tab/>
      </w:r>
      <w:r>
        <w:rPr>
          <w:b w:val="0"/>
          <w:bCs/>
        </w:rPr>
        <w:tab/>
        <w:t>(расшифровка подписи)</w:t>
      </w:r>
    </w:p>
    <w:p w:rsidR="00705168" w:rsidRDefault="00705168" w:rsidP="00705168">
      <w:pPr>
        <w:pStyle w:val="1"/>
        <w:rPr>
          <w:b w:val="0"/>
          <w:bCs/>
          <w:sz w:val="28"/>
          <w:szCs w:val="28"/>
        </w:rPr>
      </w:pPr>
    </w:p>
    <w:p w:rsidR="00705168" w:rsidRDefault="00705168" w:rsidP="00705168">
      <w:pPr>
        <w:pStyle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_____ ____________ 20___ года     </w:t>
      </w:r>
      <w:bookmarkStart w:id="0" w:name="_GoBack"/>
      <w:bookmarkEnd w:id="0"/>
    </w:p>
    <w:p w:rsidR="00705168" w:rsidRDefault="00705168" w:rsidP="00705168">
      <w:pPr>
        <w:pStyle w:val="1"/>
        <w:rPr>
          <w:b w:val="0"/>
          <w:bCs/>
          <w:sz w:val="28"/>
          <w:szCs w:val="28"/>
        </w:rPr>
      </w:pPr>
    </w:p>
    <w:p w:rsidR="00705168" w:rsidRDefault="00705168" w:rsidP="00705168"/>
    <w:p w:rsidR="00705168" w:rsidRDefault="00705168" w:rsidP="00705168"/>
    <w:p w:rsidR="00705168" w:rsidRDefault="00705168" w:rsidP="00705168"/>
    <w:p w:rsidR="00705168" w:rsidRDefault="00705168" w:rsidP="00705168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Примечания:</w:t>
      </w:r>
      <w:r>
        <w:rPr>
          <w:b/>
          <w:sz w:val="28"/>
          <w:szCs w:val="28"/>
        </w:rPr>
        <w:t xml:space="preserve">            </w:t>
      </w:r>
    </w:p>
    <w:p w:rsidR="00705168" w:rsidRDefault="00705168" w:rsidP="00705168"/>
    <w:p w:rsidR="00705168" w:rsidRDefault="00705168" w:rsidP="00705168"/>
    <w:p w:rsidR="004D7638" w:rsidRDefault="0097106C"/>
    <w:sectPr w:rsidR="004D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168"/>
    <w:rsid w:val="00200FD9"/>
    <w:rsid w:val="00705168"/>
    <w:rsid w:val="0097106C"/>
    <w:rsid w:val="00CC4A08"/>
    <w:rsid w:val="00D842A6"/>
    <w:rsid w:val="00E1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168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1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705168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05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05168"/>
    <w:pPr>
      <w:jc w:val="both"/>
    </w:pPr>
  </w:style>
  <w:style w:type="character" w:customStyle="1" w:styleId="20">
    <w:name w:val="Основной текст 2 Знак"/>
    <w:basedOn w:val="a0"/>
    <w:link w:val="2"/>
    <w:rsid w:val="00705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05168"/>
    <w:pPr>
      <w:ind w:firstLine="54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rsid w:val="007051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705168"/>
    <w:pPr>
      <w:ind w:firstLine="540"/>
    </w:pPr>
  </w:style>
  <w:style w:type="character" w:customStyle="1" w:styleId="30">
    <w:name w:val="Основной текст с отступом 3 Знак"/>
    <w:basedOn w:val="a0"/>
    <w:link w:val="3"/>
    <w:rsid w:val="00705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mish_akbulat@mail.ru</cp:lastModifiedBy>
  <cp:revision>6</cp:revision>
  <cp:lastPrinted>2019-10-28T03:56:00Z</cp:lastPrinted>
  <dcterms:created xsi:type="dcterms:W3CDTF">2017-12-20T14:43:00Z</dcterms:created>
  <dcterms:modified xsi:type="dcterms:W3CDTF">2019-10-28T07:02:00Z</dcterms:modified>
</cp:coreProperties>
</file>