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1E3D92" w:rsidTr="00C82595">
        <w:trPr>
          <w:trHeight w:val="2779"/>
        </w:trPr>
        <w:tc>
          <w:tcPr>
            <w:tcW w:w="4362" w:type="dxa"/>
          </w:tcPr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1E3D92" w:rsidRDefault="001E3D92" w:rsidP="00C82595">
            <w:pPr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130810</wp:posOffset>
                  </wp:positionV>
                  <wp:extent cx="7086600" cy="114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1E3D92" w:rsidRDefault="001E3D92" w:rsidP="00C82595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1E3D92" w:rsidRDefault="001E3D92" w:rsidP="00C82595">
            <w:pPr>
              <w:jc w:val="center"/>
              <w:rPr>
                <w:rFonts w:ascii="ER Bukinist Bashkir" w:hAnsi="ER Bukinist Bashkir"/>
              </w:rPr>
            </w:pPr>
          </w:p>
          <w:p w:rsidR="001E3D92" w:rsidRDefault="001E3D92" w:rsidP="007412D6">
            <w:pPr>
              <w:jc w:val="center"/>
            </w:pPr>
          </w:p>
        </w:tc>
      </w:tr>
    </w:tbl>
    <w:p w:rsidR="001E3D92" w:rsidRDefault="007412D6" w:rsidP="007412D6">
      <w:pPr>
        <w:tabs>
          <w:tab w:val="left" w:pos="5640"/>
        </w:tabs>
      </w:pPr>
      <w:r>
        <w:t xml:space="preserve">           </w:t>
      </w:r>
      <w:r>
        <w:rPr>
          <w:rFonts w:ascii="ER Bukinist Bashkir" w:hAnsi="ER Bukinist Bashkir"/>
        </w:rPr>
        <w:t xml:space="preserve">     </w:t>
      </w:r>
      <w:r w:rsidR="001E3D92">
        <w:rPr>
          <w:rFonts w:ascii="ER Bukinist Bashkir" w:hAnsi="ER Bukinist Bashkir"/>
        </w:rPr>
        <w:t xml:space="preserve">ŠАРАР                            </w:t>
      </w:r>
      <w:r>
        <w:rPr>
          <w:rFonts w:ascii="ER Bukinist Bashkir" w:hAnsi="ER Bukinist Bashkir"/>
        </w:rPr>
        <w:t xml:space="preserve">                                      </w:t>
      </w:r>
      <w:r w:rsidR="001E3D92">
        <w:rPr>
          <w:rFonts w:ascii="ER Bukinist Bashkir" w:hAnsi="ER Bukinist Bashkir"/>
        </w:rPr>
        <w:t>РЕШЕНИЕ</w:t>
      </w:r>
    </w:p>
    <w:p w:rsidR="001E3D92" w:rsidRDefault="001E3D92" w:rsidP="001E3D92">
      <w:pPr>
        <w:rPr>
          <w:sz w:val="28"/>
        </w:rPr>
      </w:pPr>
    </w:p>
    <w:p w:rsidR="001E3D92" w:rsidRDefault="007412D6" w:rsidP="001E3D92">
      <w:pPr>
        <w:rPr>
          <w:sz w:val="28"/>
        </w:rPr>
      </w:pPr>
      <w:r>
        <w:rPr>
          <w:sz w:val="28"/>
        </w:rPr>
        <w:t xml:space="preserve">       29  ноябрь  2017</w:t>
      </w:r>
      <w:r w:rsidR="001E3D92">
        <w:rPr>
          <w:sz w:val="28"/>
        </w:rPr>
        <w:t xml:space="preserve"> </w:t>
      </w:r>
      <w:proofErr w:type="spellStart"/>
      <w:r w:rsidR="001E3D92">
        <w:rPr>
          <w:sz w:val="28"/>
        </w:rPr>
        <w:t>йыл</w:t>
      </w:r>
      <w:proofErr w:type="spellEnd"/>
      <w:r w:rsidR="001E3D92">
        <w:rPr>
          <w:sz w:val="28"/>
        </w:rPr>
        <w:t xml:space="preserve"> </w:t>
      </w:r>
      <w:r>
        <w:rPr>
          <w:sz w:val="28"/>
        </w:rPr>
        <w:t xml:space="preserve">                 </w:t>
      </w:r>
      <w:r w:rsidR="00264ECE">
        <w:rPr>
          <w:sz w:val="28"/>
        </w:rPr>
        <w:t xml:space="preserve">  </w:t>
      </w:r>
      <w:r>
        <w:rPr>
          <w:sz w:val="28"/>
        </w:rPr>
        <w:t>№ 208                   29 ноября 2017</w:t>
      </w:r>
      <w:r w:rsidR="001E3D92">
        <w:rPr>
          <w:sz w:val="28"/>
        </w:rPr>
        <w:t xml:space="preserve"> г</w:t>
      </w:r>
      <w:r>
        <w:rPr>
          <w:sz w:val="28"/>
        </w:rPr>
        <w:t>ода</w:t>
      </w:r>
    </w:p>
    <w:p w:rsidR="001E3D92" w:rsidRDefault="001E3D92" w:rsidP="001E3D92">
      <w:pPr>
        <w:rPr>
          <w:b/>
          <w:sz w:val="28"/>
          <w:szCs w:val="28"/>
        </w:rPr>
      </w:pPr>
    </w:p>
    <w:p w:rsidR="007412D6" w:rsidRDefault="001E3D92" w:rsidP="001E3D92">
      <w:pPr>
        <w:jc w:val="center"/>
        <w:rPr>
          <w:sz w:val="28"/>
          <w:szCs w:val="28"/>
        </w:rPr>
      </w:pPr>
      <w:r w:rsidRPr="007412D6">
        <w:rPr>
          <w:bCs/>
          <w:sz w:val="28"/>
          <w:szCs w:val="28"/>
        </w:rPr>
        <w:t>О проведени</w:t>
      </w:r>
      <w:r w:rsidR="007412D6">
        <w:rPr>
          <w:bCs/>
          <w:sz w:val="28"/>
          <w:szCs w:val="28"/>
        </w:rPr>
        <w:t>и публичных слушаний по проекту</w:t>
      </w:r>
      <w:r w:rsidRPr="007412D6">
        <w:rPr>
          <w:sz w:val="28"/>
          <w:szCs w:val="28"/>
        </w:rPr>
        <w:t xml:space="preserve"> решения Совета </w:t>
      </w:r>
    </w:p>
    <w:p w:rsidR="007412D6" w:rsidRDefault="001E3D92" w:rsidP="001E3D92">
      <w:pPr>
        <w:jc w:val="center"/>
        <w:rPr>
          <w:sz w:val="28"/>
          <w:szCs w:val="28"/>
        </w:rPr>
      </w:pPr>
      <w:r w:rsidRPr="007412D6">
        <w:rPr>
          <w:sz w:val="28"/>
          <w:szCs w:val="28"/>
        </w:rPr>
        <w:t>сельского поселения Акбулатовский сельсовет муниципального района</w:t>
      </w:r>
    </w:p>
    <w:p w:rsidR="007412D6" w:rsidRDefault="001E3D92" w:rsidP="001E3D92">
      <w:pPr>
        <w:jc w:val="center"/>
        <w:rPr>
          <w:sz w:val="28"/>
          <w:szCs w:val="28"/>
        </w:rPr>
      </w:pPr>
      <w:r w:rsidRPr="007412D6">
        <w:rPr>
          <w:sz w:val="28"/>
          <w:szCs w:val="28"/>
        </w:rPr>
        <w:t xml:space="preserve"> Мишкинский район Респ</w:t>
      </w:r>
      <w:r w:rsidR="00264ECE" w:rsidRPr="007412D6">
        <w:rPr>
          <w:sz w:val="28"/>
          <w:szCs w:val="28"/>
        </w:rPr>
        <w:t>ублики Башкортостан «О бюджете с</w:t>
      </w:r>
      <w:r w:rsidRPr="007412D6">
        <w:rPr>
          <w:sz w:val="28"/>
          <w:szCs w:val="28"/>
        </w:rPr>
        <w:t xml:space="preserve">ельского поселения </w:t>
      </w:r>
      <w:r w:rsidRPr="007412D6">
        <w:rPr>
          <w:bCs/>
          <w:sz w:val="28"/>
          <w:szCs w:val="28"/>
        </w:rPr>
        <w:t>Акбулатовский сельсовет</w:t>
      </w:r>
      <w:r w:rsidRPr="007412D6">
        <w:rPr>
          <w:sz w:val="28"/>
          <w:szCs w:val="28"/>
        </w:rPr>
        <w:t xml:space="preserve"> муниципального района </w:t>
      </w:r>
    </w:p>
    <w:p w:rsidR="007412D6" w:rsidRDefault="001E3D92" w:rsidP="001E3D92">
      <w:pPr>
        <w:jc w:val="center"/>
        <w:rPr>
          <w:sz w:val="28"/>
          <w:szCs w:val="28"/>
        </w:rPr>
      </w:pPr>
      <w:r w:rsidRPr="007412D6">
        <w:rPr>
          <w:sz w:val="28"/>
          <w:szCs w:val="28"/>
        </w:rPr>
        <w:t>Мишкинский район</w:t>
      </w:r>
      <w:r w:rsidR="00264ECE" w:rsidRPr="007412D6">
        <w:rPr>
          <w:sz w:val="28"/>
          <w:szCs w:val="28"/>
        </w:rPr>
        <w:t xml:space="preserve"> Республики Башкортостан на 2017 год </w:t>
      </w:r>
    </w:p>
    <w:p w:rsidR="001E3D92" w:rsidRPr="007412D6" w:rsidRDefault="007412D6" w:rsidP="007412D6">
      <w:pPr>
        <w:jc w:val="center"/>
        <w:rPr>
          <w:sz w:val="28"/>
          <w:szCs w:val="28"/>
        </w:rPr>
      </w:pPr>
      <w:r w:rsidRPr="007412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64ECE" w:rsidRPr="007412D6">
        <w:rPr>
          <w:sz w:val="28"/>
          <w:szCs w:val="28"/>
        </w:rPr>
        <w:t>на плановый период 2018 и 2019</w:t>
      </w:r>
      <w:r w:rsidR="001E3D92" w:rsidRPr="007412D6">
        <w:rPr>
          <w:sz w:val="28"/>
          <w:szCs w:val="28"/>
        </w:rPr>
        <w:t xml:space="preserve"> годов»</w:t>
      </w:r>
    </w:p>
    <w:p w:rsidR="001E3D92" w:rsidRDefault="001E3D92" w:rsidP="001E3D92">
      <w:pPr>
        <w:jc w:val="center"/>
        <w:rPr>
          <w:b/>
          <w:bCs/>
          <w:sz w:val="28"/>
          <w:szCs w:val="28"/>
        </w:rPr>
      </w:pP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Федерального закона «Об общих принципах организации местного самоуправления в Российской Федерации», ст.11 Устава сельского поселения Акбулатовский сельсовет Мишкинского района Республики Башкортостан, Совет сельского поселения Акбулатовский сельсовет муниципального района Мишкинский </w:t>
      </w:r>
      <w:r w:rsidR="00264ECE">
        <w:rPr>
          <w:sz w:val="28"/>
          <w:szCs w:val="28"/>
        </w:rPr>
        <w:t>район Республики Башкортостан 27</w:t>
      </w:r>
      <w:r>
        <w:rPr>
          <w:sz w:val="28"/>
          <w:szCs w:val="28"/>
        </w:rPr>
        <w:t xml:space="preserve"> созыва </w:t>
      </w:r>
      <w:proofErr w:type="spellStart"/>
      <w:proofErr w:type="gramStart"/>
      <w:r w:rsidR="007412D6">
        <w:rPr>
          <w:sz w:val="28"/>
          <w:szCs w:val="28"/>
        </w:rPr>
        <w:t>р</w:t>
      </w:r>
      <w:proofErr w:type="spellEnd"/>
      <w:proofErr w:type="gramEnd"/>
      <w:r w:rsidR="007412D6">
        <w:rPr>
          <w:sz w:val="28"/>
          <w:szCs w:val="28"/>
        </w:rPr>
        <w:t xml:space="preserve"> е </w:t>
      </w:r>
      <w:proofErr w:type="spellStart"/>
      <w:r w:rsidR="007412D6">
        <w:rPr>
          <w:sz w:val="28"/>
          <w:szCs w:val="28"/>
        </w:rPr>
        <w:t>ш</w:t>
      </w:r>
      <w:proofErr w:type="spellEnd"/>
      <w:r w:rsidR="007412D6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1E3D92" w:rsidRPr="0090747C" w:rsidRDefault="001E3D92" w:rsidP="001E3D92">
      <w:pPr>
        <w:jc w:val="both"/>
      </w:pPr>
      <w:r>
        <w:rPr>
          <w:sz w:val="28"/>
          <w:szCs w:val="28"/>
        </w:rPr>
        <w:t xml:space="preserve">        1.</w:t>
      </w:r>
      <w:r w:rsidR="007F0E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Назначить публичные слушания по проекту решения Совета сельского поселения Акбулатовский сельсовет муниципального района Мишкинский р</w:t>
      </w:r>
      <w:r w:rsidR="00264ECE">
        <w:rPr>
          <w:sz w:val="28"/>
          <w:szCs w:val="28"/>
        </w:rPr>
        <w:t>айон Республики  Башкортостан 27</w:t>
      </w:r>
      <w:r>
        <w:rPr>
          <w:sz w:val="28"/>
          <w:szCs w:val="28"/>
        </w:rPr>
        <w:t xml:space="preserve"> созыва «О б</w:t>
      </w:r>
      <w:r w:rsidR="00264ECE">
        <w:rPr>
          <w:sz w:val="28"/>
          <w:szCs w:val="28"/>
        </w:rPr>
        <w:t>юджете с</w:t>
      </w:r>
      <w:r>
        <w:rPr>
          <w:sz w:val="28"/>
          <w:szCs w:val="28"/>
        </w:rPr>
        <w:t xml:space="preserve">ельского поселения Акбулатовский сельсовет муниципального района Мишкинский район </w:t>
      </w:r>
      <w:r w:rsidR="007412D6">
        <w:rPr>
          <w:sz w:val="28"/>
          <w:szCs w:val="28"/>
        </w:rPr>
        <w:t>Республики  Башкортостан на 2018</w:t>
      </w:r>
      <w:r>
        <w:rPr>
          <w:sz w:val="28"/>
          <w:szCs w:val="28"/>
        </w:rPr>
        <w:t xml:space="preserve"> год </w:t>
      </w:r>
      <w:r w:rsidRPr="0090747C">
        <w:rPr>
          <w:sz w:val="28"/>
          <w:szCs w:val="28"/>
        </w:rPr>
        <w:t>и на плановый период 201</w:t>
      </w:r>
      <w:r w:rsidR="007412D6">
        <w:rPr>
          <w:sz w:val="28"/>
          <w:szCs w:val="28"/>
        </w:rPr>
        <w:t>9 и 2020</w:t>
      </w:r>
      <w:r w:rsidRPr="0090747C">
        <w:rPr>
          <w:sz w:val="28"/>
          <w:szCs w:val="28"/>
        </w:rPr>
        <w:t xml:space="preserve"> годов»</w:t>
      </w:r>
      <w:r>
        <w:t xml:space="preserve"> </w:t>
      </w:r>
      <w:r w:rsidR="007412D6">
        <w:rPr>
          <w:sz w:val="28"/>
          <w:szCs w:val="28"/>
        </w:rPr>
        <w:t>на 11 декабря 2017</w:t>
      </w:r>
      <w:r>
        <w:rPr>
          <w:sz w:val="28"/>
          <w:szCs w:val="28"/>
        </w:rPr>
        <w:t xml:space="preserve"> год</w:t>
      </w:r>
      <w:r w:rsidR="007412D6">
        <w:rPr>
          <w:sz w:val="28"/>
          <w:szCs w:val="28"/>
        </w:rPr>
        <w:t>а</w:t>
      </w:r>
      <w:r>
        <w:rPr>
          <w:sz w:val="28"/>
          <w:szCs w:val="28"/>
        </w:rPr>
        <w:t xml:space="preserve"> в 1</w:t>
      </w:r>
      <w:r w:rsidR="005371A8">
        <w:rPr>
          <w:sz w:val="28"/>
          <w:szCs w:val="28"/>
        </w:rPr>
        <w:t>5</w:t>
      </w:r>
      <w:r w:rsidR="000E6764">
        <w:rPr>
          <w:sz w:val="28"/>
          <w:szCs w:val="28"/>
        </w:rPr>
        <w:t xml:space="preserve"> часов в здании Администрации с</w:t>
      </w:r>
      <w:r>
        <w:rPr>
          <w:sz w:val="28"/>
          <w:szCs w:val="28"/>
        </w:rPr>
        <w:t xml:space="preserve">ельского поселения Акбулатовский сельсовет. </w:t>
      </w:r>
      <w:proofErr w:type="gramEnd"/>
    </w:p>
    <w:p w:rsidR="001E3D92" w:rsidRDefault="001E3D92" w:rsidP="001E3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комиссию по подготовке и проведению публичных слушаний по проекту решения Совета сельского поселения Акбулатовский сельсовет муниципального района Мишкинский р</w:t>
      </w:r>
      <w:r w:rsidR="000E6764">
        <w:rPr>
          <w:sz w:val="28"/>
          <w:szCs w:val="28"/>
        </w:rPr>
        <w:t>айон Республики  Башкортостан 27 созыва «О бюджете с</w:t>
      </w:r>
      <w:r>
        <w:rPr>
          <w:sz w:val="28"/>
          <w:szCs w:val="28"/>
        </w:rPr>
        <w:t xml:space="preserve">ельского поселения Акбулатовский сельсовет муниципального района Мишкинский район </w:t>
      </w:r>
      <w:r w:rsidR="007F0EC9">
        <w:rPr>
          <w:sz w:val="28"/>
          <w:szCs w:val="28"/>
        </w:rPr>
        <w:t>Республики  Башкортостан на 2018</w:t>
      </w:r>
      <w:r>
        <w:rPr>
          <w:sz w:val="28"/>
          <w:szCs w:val="28"/>
        </w:rPr>
        <w:t xml:space="preserve"> год</w:t>
      </w:r>
      <w:r w:rsidR="007F0EC9">
        <w:rPr>
          <w:sz w:val="28"/>
          <w:szCs w:val="28"/>
        </w:rPr>
        <w:t xml:space="preserve"> и на плановый период 2019 и 2020</w:t>
      </w:r>
      <w:r w:rsidRPr="009074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в следующем составе: 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Николаев Борис Алексеевич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постоянной комиссии Совета сельского поселения Акбулатовский сельсовет по бюджету, налогам, вопросам муниципальной собственности, председатель комиссии;</w:t>
      </w:r>
    </w:p>
    <w:p w:rsidR="001E3D92" w:rsidRPr="000343F7" w:rsidRDefault="001E3D92" w:rsidP="001E3D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6764">
        <w:rPr>
          <w:sz w:val="28"/>
          <w:szCs w:val="28"/>
        </w:rPr>
        <w:t xml:space="preserve">     2. </w:t>
      </w:r>
      <w:proofErr w:type="spellStart"/>
      <w:r w:rsidR="000E6764">
        <w:rPr>
          <w:sz w:val="28"/>
          <w:szCs w:val="28"/>
        </w:rPr>
        <w:t>Адылшин</w:t>
      </w:r>
      <w:proofErr w:type="spellEnd"/>
      <w:r w:rsidR="000E6764">
        <w:rPr>
          <w:sz w:val="28"/>
          <w:szCs w:val="28"/>
        </w:rPr>
        <w:t xml:space="preserve"> Сергей Семенович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заместитель председателя  постоянной комиссии Совета сельского поселения </w:t>
      </w:r>
      <w:r w:rsidRPr="000343F7">
        <w:rPr>
          <w:sz w:val="28"/>
          <w:szCs w:val="28"/>
        </w:rPr>
        <w:t>по бюджету, налогам и вопросам муниципальной собственности</w:t>
      </w:r>
      <w:r w:rsidR="000E6764">
        <w:rPr>
          <w:sz w:val="28"/>
          <w:szCs w:val="28"/>
        </w:rPr>
        <w:t>.</w:t>
      </w:r>
      <w:r w:rsidRPr="000343F7">
        <w:rPr>
          <w:sz w:val="28"/>
          <w:szCs w:val="28"/>
        </w:rPr>
        <w:t xml:space="preserve"> 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64">
        <w:rPr>
          <w:sz w:val="28"/>
          <w:szCs w:val="28"/>
        </w:rPr>
        <w:t xml:space="preserve">  3. </w:t>
      </w:r>
      <w:proofErr w:type="spellStart"/>
      <w:r w:rsidR="000E6764">
        <w:rPr>
          <w:sz w:val="28"/>
          <w:szCs w:val="28"/>
        </w:rPr>
        <w:t>Кубайкин</w:t>
      </w:r>
      <w:proofErr w:type="spellEnd"/>
      <w:r w:rsidR="000E6764">
        <w:rPr>
          <w:sz w:val="28"/>
          <w:szCs w:val="28"/>
        </w:rPr>
        <w:t xml:space="preserve"> Сергей </w:t>
      </w:r>
      <w:proofErr w:type="spellStart"/>
      <w:r w:rsidR="000E6764">
        <w:rPr>
          <w:sz w:val="28"/>
          <w:szCs w:val="28"/>
        </w:rPr>
        <w:t>Янышевич</w:t>
      </w:r>
      <w:proofErr w:type="spellEnd"/>
      <w:r>
        <w:rPr>
          <w:sz w:val="28"/>
          <w:szCs w:val="28"/>
        </w:rPr>
        <w:t xml:space="preserve"> – секретарь комиссии.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7F0EC9">
        <w:rPr>
          <w:sz w:val="28"/>
          <w:szCs w:val="28"/>
        </w:rPr>
        <w:t xml:space="preserve"> Андреева Юлия </w:t>
      </w:r>
      <w:proofErr w:type="spellStart"/>
      <w:r w:rsidR="007F0EC9">
        <w:rPr>
          <w:sz w:val="28"/>
          <w:szCs w:val="28"/>
        </w:rPr>
        <w:t>Вильевна</w:t>
      </w:r>
      <w:proofErr w:type="spellEnd"/>
      <w:r>
        <w:rPr>
          <w:sz w:val="28"/>
          <w:szCs w:val="28"/>
        </w:rPr>
        <w:t xml:space="preserve"> – </w:t>
      </w:r>
      <w:r w:rsidR="007F0EC9">
        <w:rPr>
          <w:sz w:val="28"/>
          <w:szCs w:val="28"/>
        </w:rPr>
        <w:t>управляющий делами</w:t>
      </w:r>
      <w:r w:rsidR="000E6764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 Акбулатовский сельсовет.</w:t>
      </w:r>
    </w:p>
    <w:p w:rsidR="001E3D92" w:rsidRDefault="001E3D92" w:rsidP="001E3D92">
      <w:pPr>
        <w:jc w:val="both"/>
        <w:rPr>
          <w:sz w:val="28"/>
          <w:szCs w:val="28"/>
        </w:rPr>
      </w:pPr>
    </w:p>
    <w:p w:rsidR="001E3D92" w:rsidRDefault="007F0EC9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="001E3D92">
        <w:rPr>
          <w:sz w:val="28"/>
          <w:szCs w:val="28"/>
        </w:rPr>
        <w:t>. Установить, что письменные предложения жителей сельского поселения  по проекту решения Совета сельского поселения Акбулатовский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 Мишкинский ра</w:t>
      </w:r>
      <w:r w:rsidR="000E6764">
        <w:rPr>
          <w:sz w:val="28"/>
          <w:szCs w:val="28"/>
        </w:rPr>
        <w:t>йон Республики  Башкортостан  27 созыва «О бюджете с</w:t>
      </w:r>
      <w:r>
        <w:rPr>
          <w:sz w:val="28"/>
          <w:szCs w:val="28"/>
        </w:rPr>
        <w:t xml:space="preserve">ельского поселения Акбулатовский сельсовет муниципального района Мишкинский район </w:t>
      </w:r>
      <w:r w:rsidR="007F0EC9">
        <w:rPr>
          <w:sz w:val="28"/>
          <w:szCs w:val="28"/>
        </w:rPr>
        <w:t>Республики  Башкортостан на 2018</w:t>
      </w:r>
      <w:r>
        <w:rPr>
          <w:sz w:val="28"/>
          <w:szCs w:val="28"/>
        </w:rPr>
        <w:t xml:space="preserve"> год</w:t>
      </w:r>
      <w:r w:rsidRPr="0068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F0EC9">
        <w:rPr>
          <w:sz w:val="28"/>
          <w:szCs w:val="28"/>
        </w:rPr>
        <w:t>на плановый период 2019 и 2020</w:t>
      </w:r>
      <w:r w:rsidRPr="009074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направляются в Совет сельского поселения Акбулатовский сельсовет по адресу: д.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Новоакбулатово, ул.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Дружбы, д.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7F0EC9">
        <w:rPr>
          <w:sz w:val="28"/>
          <w:szCs w:val="28"/>
        </w:rPr>
        <w:t>.</w:t>
      </w:r>
    </w:p>
    <w:p w:rsidR="001E3D92" w:rsidRDefault="001E3D92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EC9">
        <w:rPr>
          <w:sz w:val="28"/>
          <w:szCs w:val="28"/>
        </w:rPr>
        <w:t xml:space="preserve"> 4</w:t>
      </w:r>
      <w:r>
        <w:rPr>
          <w:sz w:val="28"/>
          <w:szCs w:val="28"/>
        </w:rPr>
        <w:t>. О</w:t>
      </w:r>
      <w:r w:rsidR="000E6764">
        <w:rPr>
          <w:sz w:val="28"/>
          <w:szCs w:val="28"/>
        </w:rPr>
        <w:t xml:space="preserve">бнародовать настоящее решение 30 ноября 2016 </w:t>
      </w:r>
      <w:r>
        <w:rPr>
          <w:sz w:val="28"/>
          <w:szCs w:val="28"/>
        </w:rPr>
        <w:t>года на инфор</w:t>
      </w:r>
      <w:r w:rsidR="000E6764">
        <w:rPr>
          <w:sz w:val="28"/>
          <w:szCs w:val="28"/>
        </w:rPr>
        <w:t>мационном стенде Администрации с</w:t>
      </w:r>
      <w:r>
        <w:rPr>
          <w:sz w:val="28"/>
          <w:szCs w:val="28"/>
        </w:rPr>
        <w:t>ельского поселения Акбулатовский сельсовет муниципального района Мишкинский район Республики Башкортостан по адресу: д.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Новоакбулатово, ул.</w:t>
      </w:r>
      <w:r w:rsidR="007F0EC9">
        <w:rPr>
          <w:sz w:val="28"/>
          <w:szCs w:val="28"/>
        </w:rPr>
        <w:t xml:space="preserve"> </w:t>
      </w:r>
      <w:r>
        <w:rPr>
          <w:sz w:val="28"/>
          <w:szCs w:val="28"/>
        </w:rPr>
        <w:t>Дружбы, д.13.</w:t>
      </w:r>
    </w:p>
    <w:p w:rsidR="001E3D92" w:rsidRPr="001E3D92" w:rsidRDefault="007F0EC9" w:rsidP="001E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5</w:t>
      </w:r>
      <w:r w:rsidR="001E3D92">
        <w:rPr>
          <w:sz w:val="28"/>
          <w:szCs w:val="28"/>
        </w:rPr>
        <w:t xml:space="preserve">. </w:t>
      </w:r>
      <w:proofErr w:type="gramStart"/>
      <w:r w:rsidR="001E3D92">
        <w:rPr>
          <w:sz w:val="28"/>
          <w:szCs w:val="28"/>
        </w:rPr>
        <w:t>Обнародовать проект решения Совета сельского поселения Акбулатовский сельсовет муниципального района Мишкинский ра</w:t>
      </w:r>
      <w:r w:rsidR="000E6764">
        <w:rPr>
          <w:sz w:val="28"/>
          <w:szCs w:val="28"/>
        </w:rPr>
        <w:t>йон 7Республики  Башкортостан  27 созыва «О бюджете с</w:t>
      </w:r>
      <w:r w:rsidR="001E3D92">
        <w:rPr>
          <w:sz w:val="28"/>
          <w:szCs w:val="28"/>
        </w:rPr>
        <w:t>ельского поселения Акбулатовский сельсовет муниципального района Мишкинский район Респуб</w:t>
      </w:r>
      <w:r>
        <w:rPr>
          <w:sz w:val="28"/>
          <w:szCs w:val="28"/>
        </w:rPr>
        <w:t>лики  Башкортостан на 2018</w:t>
      </w:r>
      <w:r w:rsidR="001E3D92">
        <w:rPr>
          <w:sz w:val="28"/>
          <w:szCs w:val="28"/>
        </w:rPr>
        <w:t xml:space="preserve"> год</w:t>
      </w:r>
      <w:r w:rsidR="001E3D92" w:rsidRPr="00683357"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 xml:space="preserve">и </w:t>
      </w:r>
      <w:r>
        <w:rPr>
          <w:sz w:val="28"/>
          <w:szCs w:val="28"/>
        </w:rPr>
        <w:t>на плановый период 2019 и 2020</w:t>
      </w:r>
      <w:r w:rsidR="001E3D92" w:rsidRPr="0090747C">
        <w:rPr>
          <w:sz w:val="28"/>
          <w:szCs w:val="28"/>
        </w:rPr>
        <w:t xml:space="preserve"> годов</w:t>
      </w:r>
      <w:r w:rsidR="001E3D92">
        <w:rPr>
          <w:sz w:val="28"/>
          <w:szCs w:val="28"/>
        </w:rPr>
        <w:t>»</w:t>
      </w:r>
      <w:r w:rsidR="001E3D92" w:rsidRPr="00683357"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>на инфор</w:t>
      </w:r>
      <w:r w:rsidR="000E6764">
        <w:rPr>
          <w:sz w:val="28"/>
          <w:szCs w:val="28"/>
        </w:rPr>
        <w:t>мационном стенде Администрации с</w:t>
      </w:r>
      <w:r w:rsidR="001E3D92">
        <w:rPr>
          <w:sz w:val="28"/>
          <w:szCs w:val="28"/>
        </w:rPr>
        <w:t>ельского поселения Акбулатовский сельсовет муниципального района Мишкинский район Республики Башкортостан по адресу: д.</w:t>
      </w:r>
      <w:r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>Новоакбулатово, ул.</w:t>
      </w:r>
      <w:r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>Дружбы, д</w:t>
      </w:r>
      <w:proofErr w:type="gramEnd"/>
      <w:r w:rsidR="001E3D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3D92">
        <w:rPr>
          <w:sz w:val="28"/>
          <w:szCs w:val="28"/>
        </w:rPr>
        <w:t xml:space="preserve">13 и </w:t>
      </w:r>
      <w:r w:rsidR="0042499D" w:rsidRPr="002B2A06">
        <w:rPr>
          <w:sz w:val="28"/>
          <w:szCs w:val="28"/>
        </w:rPr>
        <w:t xml:space="preserve">разместить на странице администрации сельского поселения Акбулатовский сельсовет интернет-сайта муниципального района Мишкинский район: </w:t>
      </w:r>
      <w:r w:rsidR="0042499D" w:rsidRPr="005944F9">
        <w:rPr>
          <w:sz w:val="28"/>
          <w:szCs w:val="28"/>
        </w:rPr>
        <w:t>http</w:t>
      </w:r>
      <w:r w:rsidR="0042499D" w:rsidRPr="002B2A06">
        <w:rPr>
          <w:sz w:val="28"/>
          <w:szCs w:val="28"/>
        </w:rPr>
        <w:t>://</w:t>
      </w:r>
      <w:r w:rsidR="0042499D" w:rsidRPr="005944F9">
        <w:rPr>
          <w:sz w:val="28"/>
          <w:szCs w:val="28"/>
        </w:rPr>
        <w:t>akbulat</w:t>
      </w:r>
      <w:r w:rsidR="0042499D" w:rsidRPr="002B2A06">
        <w:rPr>
          <w:sz w:val="28"/>
          <w:szCs w:val="28"/>
        </w:rPr>
        <w:t>.</w:t>
      </w:r>
      <w:r w:rsidR="0042499D" w:rsidRPr="005944F9">
        <w:rPr>
          <w:sz w:val="28"/>
          <w:szCs w:val="28"/>
        </w:rPr>
        <w:t>mishkan</w:t>
      </w:r>
      <w:r w:rsidR="0042499D" w:rsidRPr="002B2A06">
        <w:rPr>
          <w:sz w:val="28"/>
          <w:szCs w:val="28"/>
        </w:rPr>
        <w:t>.</w:t>
      </w:r>
      <w:r w:rsidR="0042499D" w:rsidRPr="005944F9">
        <w:rPr>
          <w:sz w:val="28"/>
          <w:szCs w:val="28"/>
        </w:rPr>
        <w:t>ru</w:t>
      </w:r>
      <w:r w:rsidR="0042499D">
        <w:rPr>
          <w:sz w:val="28"/>
          <w:szCs w:val="28"/>
        </w:rPr>
        <w:t>.</w:t>
      </w:r>
    </w:p>
    <w:p w:rsidR="001E3D92" w:rsidRDefault="007F0EC9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1E3D92">
        <w:rPr>
          <w:sz w:val="28"/>
          <w:szCs w:val="28"/>
        </w:rPr>
        <w:t>. Контроль  исполнения настоящего решения возложить на  постоянную комиссию по бюджету, налогам и вопросам муниципальной собственности</w:t>
      </w:r>
      <w:r w:rsidR="000E6764">
        <w:rPr>
          <w:sz w:val="28"/>
          <w:szCs w:val="28"/>
        </w:rPr>
        <w:t>.</w:t>
      </w:r>
    </w:p>
    <w:p w:rsidR="001E3D92" w:rsidRDefault="001E3D92" w:rsidP="001E3D92">
      <w:pPr>
        <w:jc w:val="both"/>
        <w:rPr>
          <w:sz w:val="28"/>
          <w:szCs w:val="28"/>
        </w:rPr>
      </w:pPr>
    </w:p>
    <w:p w:rsidR="001E3D92" w:rsidRDefault="001E3D92" w:rsidP="001E3D92">
      <w:pPr>
        <w:rPr>
          <w:b/>
          <w:sz w:val="28"/>
          <w:szCs w:val="28"/>
        </w:rPr>
      </w:pPr>
    </w:p>
    <w:p w:rsidR="001E3D92" w:rsidRDefault="000E6764" w:rsidP="001E3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1E3D92">
        <w:rPr>
          <w:sz w:val="28"/>
          <w:szCs w:val="28"/>
        </w:rPr>
        <w:t xml:space="preserve">ельского поселения </w:t>
      </w:r>
      <w:r w:rsidR="007F0EC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В.И.</w:t>
      </w:r>
      <w:r w:rsidR="007F0E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291AE8" w:rsidRDefault="00291AE8" w:rsidP="001E3D92">
      <w:pPr>
        <w:jc w:val="both"/>
        <w:rPr>
          <w:sz w:val="28"/>
          <w:szCs w:val="28"/>
        </w:rPr>
      </w:pPr>
    </w:p>
    <w:p w:rsidR="001E3D92" w:rsidRDefault="001E3D92" w:rsidP="001E3D92"/>
    <w:sectPr w:rsidR="001E3D92" w:rsidSect="007412D6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92"/>
    <w:rsid w:val="000E6764"/>
    <w:rsid w:val="001E3D92"/>
    <w:rsid w:val="00200489"/>
    <w:rsid w:val="00200FD9"/>
    <w:rsid w:val="00264ECE"/>
    <w:rsid w:val="00291AE8"/>
    <w:rsid w:val="00395266"/>
    <w:rsid w:val="0042499D"/>
    <w:rsid w:val="004577AC"/>
    <w:rsid w:val="005371A8"/>
    <w:rsid w:val="00673E1E"/>
    <w:rsid w:val="007412D6"/>
    <w:rsid w:val="007E334F"/>
    <w:rsid w:val="007F0EC9"/>
    <w:rsid w:val="00B15167"/>
    <w:rsid w:val="00C034FD"/>
    <w:rsid w:val="00CC4A08"/>
    <w:rsid w:val="00E5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E3D92"/>
    <w:rPr>
      <w:sz w:val="20"/>
      <w:szCs w:val="20"/>
      <w:lang w:val="en-US" w:eastAsia="en-US"/>
    </w:rPr>
  </w:style>
  <w:style w:type="table" w:styleId="a3">
    <w:name w:val="Table Grid"/>
    <w:basedOn w:val="a1"/>
    <w:rsid w:val="001E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1E3D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2017-01-11T13:20:00Z</cp:lastPrinted>
  <dcterms:created xsi:type="dcterms:W3CDTF">2016-12-22T09:24:00Z</dcterms:created>
  <dcterms:modified xsi:type="dcterms:W3CDTF">2017-12-04T09:51:00Z</dcterms:modified>
</cp:coreProperties>
</file>