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F539D0" w:rsidTr="00C30E5C">
        <w:trPr>
          <w:trHeight w:val="2779"/>
        </w:trPr>
        <w:tc>
          <w:tcPr>
            <w:tcW w:w="4362" w:type="dxa"/>
          </w:tcPr>
          <w:p w:rsidR="00F539D0" w:rsidRDefault="00F539D0" w:rsidP="00C30E5C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F539D0" w:rsidRDefault="00F539D0" w:rsidP="00C30E5C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F539D0" w:rsidRDefault="00F539D0" w:rsidP="00C30E5C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F539D0" w:rsidRDefault="00F539D0" w:rsidP="00C30E5C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F539D0" w:rsidRDefault="00F539D0" w:rsidP="00C30E5C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F539D0" w:rsidRDefault="00F539D0" w:rsidP="00C30E5C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Советы </w:t>
            </w:r>
          </w:p>
          <w:p w:rsidR="00F539D0" w:rsidRDefault="00F539D0" w:rsidP="00C30E5C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F539D0" w:rsidRDefault="00F539D0" w:rsidP="00C30E5C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  <w:hideMark/>
          </w:tcPr>
          <w:p w:rsidR="00F539D0" w:rsidRDefault="00F539D0" w:rsidP="00C30E5C">
            <w:pPr>
              <w:tabs>
                <w:tab w:val="left" w:pos="5760"/>
              </w:tabs>
              <w:ind w:right="-10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539D0" w:rsidRDefault="00F539D0" w:rsidP="00C30E5C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 </w:t>
            </w:r>
          </w:p>
          <w:p w:rsidR="00F539D0" w:rsidRDefault="00F539D0" w:rsidP="00C30E5C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F539D0" w:rsidRDefault="00F539D0" w:rsidP="00C30E5C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F539D0" w:rsidRDefault="00F539D0" w:rsidP="00C30E5C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F539D0" w:rsidRDefault="00F539D0" w:rsidP="00C30E5C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F539D0" w:rsidRPr="008B7913" w:rsidRDefault="00F539D0" w:rsidP="00F539D0">
      <w:pPr>
        <w:tabs>
          <w:tab w:val="left" w:pos="5760"/>
        </w:tabs>
        <w:rPr>
          <w:i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1315085</wp:posOffset>
            </wp:positionV>
            <wp:extent cx="7086600" cy="1524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КАРАР                                                                       </w:t>
      </w: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 xml:space="preserve">    РЕШЕНИЕ</w:t>
      </w:r>
    </w:p>
    <w:p w:rsidR="00F539D0" w:rsidRDefault="00F539D0" w:rsidP="00F539D0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F539D0" w:rsidRPr="00F539D0" w:rsidRDefault="00F539D0" w:rsidP="00F539D0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539D0">
        <w:rPr>
          <w:rFonts w:ascii="Times New Roman" w:hAnsi="Times New Roman"/>
          <w:sz w:val="28"/>
          <w:szCs w:val="28"/>
          <w:lang w:val="ru-RU"/>
        </w:rPr>
        <w:t>24</w:t>
      </w:r>
      <w:r w:rsidRPr="00F539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9D0">
        <w:rPr>
          <w:rFonts w:ascii="Times New Roman" w:hAnsi="Times New Roman"/>
          <w:sz w:val="28"/>
          <w:szCs w:val="28"/>
          <w:lang w:val="ru-RU"/>
        </w:rPr>
        <w:t>октябр</w:t>
      </w:r>
      <w:proofErr w:type="spellEnd"/>
      <w:r w:rsidRPr="00F539D0">
        <w:rPr>
          <w:rFonts w:ascii="Times New Roman" w:hAnsi="Times New Roman"/>
          <w:sz w:val="28"/>
          <w:szCs w:val="28"/>
        </w:rPr>
        <w:t xml:space="preserve">ь  2016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</w:rPr>
        <w:t xml:space="preserve">7                       </w:t>
      </w:r>
      <w:r>
        <w:rPr>
          <w:rFonts w:ascii="Times New Roman" w:hAnsi="Times New Roman"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октябр</w:t>
      </w:r>
      <w:proofErr w:type="spellEnd"/>
      <w:r w:rsidRPr="00F539D0">
        <w:rPr>
          <w:rFonts w:ascii="Times New Roman" w:hAnsi="Times New Roman"/>
          <w:sz w:val="28"/>
          <w:szCs w:val="28"/>
        </w:rPr>
        <w:t xml:space="preserve">я 2016 </w:t>
      </w:r>
      <w:proofErr w:type="spellStart"/>
      <w:r w:rsidRPr="00F539D0">
        <w:rPr>
          <w:rFonts w:ascii="Times New Roman" w:hAnsi="Times New Roman"/>
          <w:sz w:val="28"/>
          <w:szCs w:val="28"/>
        </w:rPr>
        <w:t>года</w:t>
      </w:r>
      <w:proofErr w:type="spellEnd"/>
    </w:p>
    <w:p w:rsidR="00F539D0" w:rsidRDefault="00F539D0" w:rsidP="00F539D0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539D0" w:rsidRDefault="00F539D0" w:rsidP="00F539D0">
      <w:pPr>
        <w:tabs>
          <w:tab w:val="left" w:pos="5760"/>
        </w:tabs>
        <w:jc w:val="center"/>
        <w:rPr>
          <w:sz w:val="28"/>
          <w:szCs w:val="28"/>
        </w:rPr>
      </w:pPr>
    </w:p>
    <w:p w:rsidR="00F539D0" w:rsidRPr="00F539D0" w:rsidRDefault="00F539D0" w:rsidP="00F539D0">
      <w:pPr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F539D0">
        <w:rPr>
          <w:rFonts w:ascii="Times New Roman" w:eastAsia="Calibri" w:hAnsi="Times New Roman"/>
          <w:sz w:val="28"/>
          <w:szCs w:val="28"/>
          <w:lang w:val="ru-RU" w:eastAsia="ru-RU"/>
        </w:rPr>
        <w:t>О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б утверждении Порядка</w:t>
      </w:r>
      <w:r w:rsidRPr="00F539D0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осмотра зданий, сооружений в целях оценки их технического состояния и надлежащего технического обслуживания на территории сельского поселения 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Акбулато</w:t>
      </w:r>
      <w:r w:rsidRPr="00F539D0">
        <w:rPr>
          <w:rFonts w:ascii="Times New Roman" w:eastAsia="Calibri" w:hAnsi="Times New Roman"/>
          <w:sz w:val="28"/>
          <w:szCs w:val="28"/>
          <w:lang w:val="ru-RU" w:eastAsia="ru-RU"/>
        </w:rPr>
        <w:t>вский сельсовет муниципального района Мишкинский район Республики Башкортостан</w:t>
      </w:r>
    </w:p>
    <w:p w:rsidR="00F539D0" w:rsidRPr="00F539D0" w:rsidRDefault="00F539D0" w:rsidP="00F539D0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539D0" w:rsidRPr="00F539D0" w:rsidRDefault="00F539D0" w:rsidP="00F539D0">
      <w:pPr>
        <w:ind w:firstLine="70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gramStart"/>
      <w:r w:rsidRPr="00F539D0">
        <w:rPr>
          <w:rFonts w:ascii="Times New Roman" w:eastAsia="Calibri" w:hAnsi="Times New Roman"/>
          <w:sz w:val="28"/>
          <w:szCs w:val="28"/>
          <w:lang w:val="ru-RU" w:eastAsia="ru-RU"/>
        </w:rPr>
        <w:t>Согласно п. 11 ст. 55.24 Градостроительного кодекса РФ в случае поступления в орган местного самоуправления поселения, по месту нахождения зданий, сооружений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органы местного самоуправления, за исключением случаев, если при эксплуатации зданий, сооружений</w:t>
      </w:r>
      <w:proofErr w:type="gramEnd"/>
      <w:r w:rsidRPr="00F539D0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осуществляется государственный контроль (надзор)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>,</w:t>
      </w:r>
      <w:r w:rsidRPr="00F539D0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Совет сельского поселения Акбулато</w:t>
      </w:r>
      <w:r w:rsidRPr="00F539D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вский сельсовет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Мишкинский район Республики Башкортостан 27 созыва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ш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л:</w:t>
      </w:r>
    </w:p>
    <w:p w:rsidR="00F539D0" w:rsidRPr="00F539D0" w:rsidRDefault="00F539D0" w:rsidP="00F539D0">
      <w:pPr>
        <w:numPr>
          <w:ilvl w:val="0"/>
          <w:numId w:val="1"/>
        </w:numPr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539D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Утвердить «Порядок осмотра зданий, сооружений в целях оценки их технического состояния и надлежащего технического обслуживания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Акбулато</w:t>
      </w:r>
      <w:r w:rsidRPr="00F539D0">
        <w:rPr>
          <w:rFonts w:ascii="Times New Roman" w:eastAsia="Times New Roman" w:hAnsi="Times New Roman"/>
          <w:sz w:val="28"/>
          <w:szCs w:val="28"/>
          <w:lang w:val="ru-RU" w:eastAsia="ru-RU"/>
        </w:rPr>
        <w:t>вский сельсовет муниципального района Мишкинский район Республики Башкортостан».</w:t>
      </w:r>
    </w:p>
    <w:p w:rsidR="00F539D0" w:rsidRPr="00F539D0" w:rsidRDefault="00F539D0" w:rsidP="00F539D0">
      <w:pPr>
        <w:numPr>
          <w:ilvl w:val="0"/>
          <w:numId w:val="1"/>
        </w:numPr>
        <w:spacing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F539D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Обнародовать настоящее решение на информационном стенде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Акбулато</w:t>
      </w:r>
      <w:r w:rsidRPr="00F539D0">
        <w:rPr>
          <w:rFonts w:ascii="Times New Roman" w:eastAsia="Times New Roman" w:hAnsi="Times New Roman"/>
          <w:sz w:val="28"/>
          <w:szCs w:val="28"/>
          <w:lang w:val="ru-RU" w:eastAsia="ru-RU"/>
        </w:rPr>
        <w:t>вский сельсовет муниципального района Мишкинский район Республики Башкортостан и на интернет-сайте админис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трации сельского поселения Акбулато</w:t>
      </w:r>
      <w:r w:rsidRPr="00F539D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вский сельсовет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http</w:t>
      </w:r>
      <w:r w:rsidRPr="00F539D0">
        <w:rPr>
          <w:rFonts w:ascii="Times New Roman" w:eastAsia="Times New Roman" w:hAnsi="Times New Roman"/>
          <w:sz w:val="28"/>
          <w:szCs w:val="28"/>
          <w:lang w:val="ru-RU" w:eastAsia="ru-RU"/>
        </w:rPr>
        <w:t>://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mishkan</w:t>
      </w:r>
      <w:proofErr w:type="spellEnd"/>
      <w:r w:rsidRPr="00F539D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proofErr w:type="spellStart"/>
      <w:r w:rsidRPr="00FD3D9F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Pr="00F539D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F539D0" w:rsidRPr="00FD3D9F" w:rsidRDefault="00F539D0" w:rsidP="00F539D0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D9F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данного решения оставляю за собой.</w:t>
      </w:r>
    </w:p>
    <w:p w:rsidR="00F539D0" w:rsidRPr="00FD3D9F" w:rsidRDefault="00F539D0" w:rsidP="00F539D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D0" w:rsidRPr="00FD3D9F" w:rsidRDefault="00F539D0" w:rsidP="00F539D0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9D0" w:rsidRPr="00FD3D9F" w:rsidRDefault="00F539D0" w:rsidP="00F539D0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F539D0" w:rsidRPr="00F539D0" w:rsidRDefault="00F539D0" w:rsidP="00F539D0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D3D9F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Глава сельского поселения                                 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            </w:t>
      </w:r>
      <w:r w:rsidRPr="00F539D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В.И.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Бикмурзин</w:t>
      </w:r>
      <w:proofErr w:type="spellEnd"/>
    </w:p>
    <w:p w:rsidR="00F539D0" w:rsidRPr="00FD3D9F" w:rsidRDefault="00F539D0" w:rsidP="00F539D0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F539D0" w:rsidRPr="00FD3D9F" w:rsidRDefault="00F539D0" w:rsidP="00F539D0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F539D0" w:rsidRPr="00FD3D9F" w:rsidRDefault="00F539D0" w:rsidP="00F539D0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F539D0" w:rsidRPr="00FD3D9F" w:rsidRDefault="00F539D0" w:rsidP="00F539D0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F539D0" w:rsidRPr="00FD3D9F" w:rsidRDefault="00F539D0" w:rsidP="00F539D0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F539D0" w:rsidRPr="00FD3D9F" w:rsidRDefault="00F539D0" w:rsidP="00F539D0">
      <w:pPr>
        <w:rPr>
          <w:rFonts w:ascii="Times New Roman" w:eastAsia="Calibri" w:hAnsi="Times New Roman"/>
          <w:sz w:val="28"/>
          <w:szCs w:val="28"/>
          <w:lang w:val="be-BY" w:eastAsia="ru-RU"/>
        </w:rPr>
        <w:sectPr w:rsidR="00F539D0" w:rsidRPr="00FD3D9F" w:rsidSect="00D84057">
          <w:pgSz w:w="11906" w:h="16838"/>
          <w:pgMar w:top="709" w:right="707" w:bottom="993" w:left="1276" w:header="708" w:footer="708" w:gutter="0"/>
          <w:cols w:space="708"/>
          <w:docGrid w:linePitch="360"/>
        </w:sect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lang w:eastAsia="ru-RU"/>
        </w:rPr>
      </w:pPr>
      <w:r w:rsidRPr="00FD3D9F">
        <w:rPr>
          <w:rFonts w:ascii="Times New Roman" w:eastAsia="Calibri" w:hAnsi="Times New Roman"/>
          <w:color w:val="000000"/>
          <w:lang w:eastAsia="ru-RU"/>
        </w:rPr>
        <w:lastRenderedPageBreak/>
        <w:t xml:space="preserve">Приложение </w:t>
      </w:r>
    </w:p>
    <w:p w:rsidR="00F539D0" w:rsidRDefault="00F539D0" w:rsidP="00F539D0">
      <w:pPr>
        <w:jc w:val="right"/>
        <w:rPr>
          <w:rFonts w:ascii="Times New Roman" w:eastAsia="Calibri" w:hAnsi="Times New Roman"/>
          <w:color w:val="000000"/>
          <w:lang w:val="ru-RU" w:eastAsia="ru-RU"/>
        </w:rPr>
      </w:pPr>
      <w:r w:rsidRPr="009866F0">
        <w:rPr>
          <w:rFonts w:ascii="Times New Roman" w:eastAsia="Calibri" w:hAnsi="Times New Roman"/>
          <w:color w:val="000000"/>
          <w:lang w:val="ru-RU" w:eastAsia="ru-RU"/>
        </w:rPr>
        <w:t>к решению</w:t>
      </w:r>
      <w:r w:rsidR="009866F0">
        <w:rPr>
          <w:rFonts w:ascii="Times New Roman" w:eastAsia="Calibri" w:hAnsi="Times New Roman"/>
          <w:color w:val="000000"/>
          <w:lang w:val="ru-RU" w:eastAsia="ru-RU"/>
        </w:rPr>
        <w:t xml:space="preserve"> Совета</w:t>
      </w:r>
    </w:p>
    <w:p w:rsidR="009866F0" w:rsidRDefault="009866F0" w:rsidP="00F539D0">
      <w:pPr>
        <w:jc w:val="right"/>
        <w:rPr>
          <w:rFonts w:ascii="Times New Roman" w:eastAsia="Calibri" w:hAnsi="Times New Roman"/>
          <w:color w:val="000000"/>
          <w:lang w:val="ru-RU" w:eastAsia="ru-RU"/>
        </w:rPr>
      </w:pPr>
      <w:r>
        <w:rPr>
          <w:rFonts w:ascii="Times New Roman" w:eastAsia="Calibri" w:hAnsi="Times New Roman"/>
          <w:color w:val="000000"/>
          <w:lang w:val="ru-RU" w:eastAsia="ru-RU"/>
        </w:rPr>
        <w:t>сельского поселения</w:t>
      </w:r>
    </w:p>
    <w:p w:rsidR="009866F0" w:rsidRDefault="009866F0" w:rsidP="00F539D0">
      <w:pPr>
        <w:jc w:val="right"/>
        <w:rPr>
          <w:rFonts w:ascii="Times New Roman" w:eastAsia="Calibri" w:hAnsi="Times New Roman"/>
          <w:color w:val="000000"/>
          <w:lang w:val="ru-RU" w:eastAsia="ru-RU"/>
        </w:rPr>
      </w:pPr>
      <w:r>
        <w:rPr>
          <w:rFonts w:ascii="Times New Roman" w:eastAsia="Calibri" w:hAnsi="Times New Roman"/>
          <w:color w:val="000000"/>
          <w:lang w:val="ru-RU" w:eastAsia="ru-RU"/>
        </w:rPr>
        <w:t>Акбулатовский сельсовет</w:t>
      </w:r>
    </w:p>
    <w:p w:rsidR="009866F0" w:rsidRDefault="009866F0" w:rsidP="00F539D0">
      <w:pPr>
        <w:jc w:val="right"/>
        <w:rPr>
          <w:rFonts w:ascii="Times New Roman" w:eastAsia="Calibri" w:hAnsi="Times New Roman"/>
          <w:color w:val="000000"/>
          <w:lang w:val="ru-RU" w:eastAsia="ru-RU"/>
        </w:rPr>
      </w:pPr>
      <w:r>
        <w:rPr>
          <w:rFonts w:ascii="Times New Roman" w:eastAsia="Calibri" w:hAnsi="Times New Roman"/>
          <w:color w:val="000000"/>
          <w:lang w:val="ru-RU" w:eastAsia="ru-RU"/>
        </w:rPr>
        <w:t>муниципального района</w:t>
      </w:r>
    </w:p>
    <w:p w:rsidR="009866F0" w:rsidRDefault="009866F0" w:rsidP="00F539D0">
      <w:pPr>
        <w:jc w:val="right"/>
        <w:rPr>
          <w:rFonts w:ascii="Times New Roman" w:eastAsia="Calibri" w:hAnsi="Times New Roman"/>
          <w:color w:val="000000"/>
          <w:lang w:val="ru-RU" w:eastAsia="ru-RU"/>
        </w:rPr>
      </w:pPr>
      <w:r>
        <w:rPr>
          <w:rFonts w:ascii="Times New Roman" w:eastAsia="Calibri" w:hAnsi="Times New Roman"/>
          <w:color w:val="000000"/>
          <w:lang w:val="ru-RU" w:eastAsia="ru-RU"/>
        </w:rPr>
        <w:t>Мишкинский район</w:t>
      </w:r>
    </w:p>
    <w:p w:rsidR="009866F0" w:rsidRPr="009866F0" w:rsidRDefault="009866F0" w:rsidP="00F539D0">
      <w:pPr>
        <w:jc w:val="right"/>
        <w:rPr>
          <w:rFonts w:ascii="Times New Roman" w:eastAsia="Calibri" w:hAnsi="Times New Roman"/>
          <w:color w:val="000000"/>
          <w:lang w:val="ru-RU" w:eastAsia="ru-RU"/>
        </w:rPr>
      </w:pPr>
      <w:r>
        <w:rPr>
          <w:rFonts w:ascii="Times New Roman" w:eastAsia="Calibri" w:hAnsi="Times New Roman"/>
          <w:color w:val="000000"/>
          <w:lang w:val="ru-RU" w:eastAsia="ru-RU"/>
        </w:rPr>
        <w:t>Республики Башкортостан</w:t>
      </w:r>
    </w:p>
    <w:p w:rsidR="00F539D0" w:rsidRPr="00FD3D9F" w:rsidRDefault="009866F0" w:rsidP="00F539D0">
      <w:pPr>
        <w:jc w:val="right"/>
        <w:rPr>
          <w:rFonts w:ascii="Times New Roman" w:eastAsia="Calibri" w:hAnsi="Times New Roman"/>
          <w:color w:val="000000"/>
          <w:lang w:eastAsia="ru-RU"/>
        </w:rPr>
      </w:pPr>
      <w:proofErr w:type="spellStart"/>
      <w:proofErr w:type="gramStart"/>
      <w:r>
        <w:rPr>
          <w:rFonts w:ascii="Times New Roman" w:eastAsia="Calibri" w:hAnsi="Times New Roman"/>
          <w:color w:val="000000"/>
          <w:lang w:eastAsia="ru-RU"/>
        </w:rPr>
        <w:t>от</w:t>
      </w:r>
      <w:proofErr w:type="spellEnd"/>
      <w:proofErr w:type="gramEnd"/>
      <w:r>
        <w:rPr>
          <w:rFonts w:ascii="Times New Roman" w:eastAsia="Calibri" w:hAnsi="Times New Roman"/>
          <w:color w:val="000000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lang w:val="ru-RU" w:eastAsia="ru-RU"/>
        </w:rPr>
        <w:t>24</w:t>
      </w:r>
      <w:r>
        <w:rPr>
          <w:rFonts w:ascii="Times New Roman" w:eastAsia="Calibri" w:hAnsi="Times New Roman"/>
          <w:color w:val="000000"/>
          <w:lang w:eastAsia="ru-RU"/>
        </w:rPr>
        <w:t xml:space="preserve">.10.2016 г. № </w:t>
      </w:r>
      <w:r>
        <w:rPr>
          <w:rFonts w:ascii="Times New Roman" w:eastAsia="Calibri" w:hAnsi="Times New Roman"/>
          <w:color w:val="000000"/>
          <w:lang w:val="ru-RU" w:eastAsia="ru-RU"/>
        </w:rPr>
        <w:t>10</w:t>
      </w:r>
      <w:r w:rsidR="00F539D0" w:rsidRPr="00FD3D9F">
        <w:rPr>
          <w:rFonts w:ascii="Times New Roman" w:eastAsia="Calibri" w:hAnsi="Times New Roman"/>
          <w:color w:val="000000"/>
          <w:lang w:eastAsia="ru-RU"/>
        </w:rPr>
        <w:t>7</w:t>
      </w: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lang w:eastAsia="ru-RU"/>
        </w:rPr>
      </w:pPr>
    </w:p>
    <w:p w:rsidR="00F539D0" w:rsidRPr="00FD3D9F" w:rsidRDefault="00F539D0" w:rsidP="00F539D0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  <w:r w:rsidRPr="00FD3D9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Порядок осмотра зданий, сооружений </w:t>
      </w:r>
    </w:p>
    <w:p w:rsidR="00F539D0" w:rsidRPr="00FD3D9F" w:rsidRDefault="00F539D0" w:rsidP="00F539D0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  <w:r w:rsidRPr="00FD3D9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в целях оценки их технического состояния и надлежащего </w:t>
      </w:r>
    </w:p>
    <w:p w:rsidR="009866F0" w:rsidRDefault="00F539D0" w:rsidP="00F539D0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ru-RU" w:eastAsia="ru-RU"/>
        </w:rPr>
      </w:pPr>
      <w:r w:rsidRPr="009866F0">
        <w:rPr>
          <w:rFonts w:ascii="Times New Roman" w:eastAsia="Calibri" w:hAnsi="Times New Roman"/>
          <w:b/>
          <w:color w:val="000000"/>
          <w:sz w:val="28"/>
          <w:szCs w:val="28"/>
          <w:lang w:val="ru-RU" w:eastAsia="ru-RU"/>
        </w:rPr>
        <w:t>технического обслуживания на терр</w:t>
      </w:r>
      <w:r w:rsidR="009866F0" w:rsidRPr="009866F0">
        <w:rPr>
          <w:rFonts w:ascii="Times New Roman" w:eastAsia="Calibri" w:hAnsi="Times New Roman"/>
          <w:b/>
          <w:color w:val="000000"/>
          <w:sz w:val="28"/>
          <w:szCs w:val="28"/>
          <w:lang w:val="ru-RU" w:eastAsia="ru-RU"/>
        </w:rPr>
        <w:t xml:space="preserve">итории сельского поселения </w:t>
      </w:r>
      <w:r w:rsidR="009866F0">
        <w:rPr>
          <w:rFonts w:ascii="Times New Roman" w:eastAsia="Calibri" w:hAnsi="Times New Roman"/>
          <w:b/>
          <w:color w:val="000000"/>
          <w:sz w:val="28"/>
          <w:szCs w:val="28"/>
          <w:lang w:val="ru-RU" w:eastAsia="ru-RU"/>
        </w:rPr>
        <w:t>Акбулато</w:t>
      </w:r>
      <w:r w:rsidRPr="009866F0">
        <w:rPr>
          <w:rFonts w:ascii="Times New Roman" w:eastAsia="Calibri" w:hAnsi="Times New Roman"/>
          <w:b/>
          <w:color w:val="000000"/>
          <w:sz w:val="28"/>
          <w:szCs w:val="28"/>
          <w:lang w:val="ru-RU" w:eastAsia="ru-RU"/>
        </w:rPr>
        <w:t xml:space="preserve">вский сельсовет муниципального района </w:t>
      </w:r>
    </w:p>
    <w:p w:rsidR="00F539D0" w:rsidRPr="009866F0" w:rsidRDefault="00F539D0" w:rsidP="00F539D0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ru-RU" w:eastAsia="ru-RU"/>
        </w:rPr>
      </w:pPr>
      <w:r w:rsidRPr="009866F0">
        <w:rPr>
          <w:rFonts w:ascii="Times New Roman" w:eastAsia="Calibri" w:hAnsi="Times New Roman"/>
          <w:b/>
          <w:color w:val="000000"/>
          <w:sz w:val="28"/>
          <w:szCs w:val="28"/>
          <w:lang w:val="ru-RU" w:eastAsia="ru-RU"/>
        </w:rPr>
        <w:t>Мишкинский район Республики Башкортостан.</w:t>
      </w:r>
    </w:p>
    <w:p w:rsidR="00F539D0" w:rsidRPr="009866F0" w:rsidRDefault="00F539D0" w:rsidP="00F539D0">
      <w:pPr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ru-RU" w:eastAsia="ru-RU"/>
        </w:rPr>
      </w:pPr>
    </w:p>
    <w:p w:rsidR="00F539D0" w:rsidRPr="009866F0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 w:rsidRPr="009866F0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1. </w:t>
      </w:r>
      <w:proofErr w:type="gramStart"/>
      <w:r w:rsidRPr="009866F0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Настоящий Порядок осмотра зданий, сооружений на предмет их технического состояния и надлежащего технического обслуживания на территории сельского поселения </w:t>
      </w:r>
      <w:r w:rsidR="009866F0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Акбулатовский сельсовет муниципального района Мишкинский район Республики Башкортостан </w:t>
      </w:r>
      <w:r w:rsidRPr="009866F0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(далее - Порядок) разработан в соответствии с </w:t>
      </w:r>
      <w:r w:rsidRPr="009866F0">
        <w:rPr>
          <w:rFonts w:ascii="Times New Roman" w:eastAsia="Calibri" w:hAnsi="Times New Roman"/>
          <w:bCs/>
          <w:color w:val="000000"/>
          <w:shd w:val="clear" w:color="auto" w:fill="FFFFFF"/>
          <w:lang w:val="ru-RU" w:eastAsia="ru-RU"/>
        </w:rPr>
        <w:t>Градостроительным</w:t>
      </w:r>
      <w:r w:rsidRPr="009866F0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eastAsia="ru-RU"/>
        </w:rPr>
        <w:t xml:space="preserve"> </w:t>
      </w:r>
      <w:r w:rsidRPr="009866F0">
        <w:rPr>
          <w:rFonts w:ascii="Times New Roman" w:eastAsia="Calibri" w:hAnsi="Times New Roman"/>
          <w:bCs/>
          <w:color w:val="000000"/>
          <w:shd w:val="clear" w:color="auto" w:fill="FFFFFF"/>
          <w:lang w:val="ru-RU" w:eastAsia="ru-RU"/>
        </w:rPr>
        <w:t>кодексом</w:t>
      </w:r>
      <w:r w:rsidR="009866F0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Российской Федерации, Ф</w:t>
      </w:r>
      <w:r w:rsidRPr="009866F0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едеральными законами </w:t>
      </w:r>
      <w:r w:rsidRPr="009866F0">
        <w:rPr>
          <w:rFonts w:ascii="Times New Roman" w:eastAsia="Calibri" w:hAnsi="Times New Roman"/>
          <w:bCs/>
          <w:color w:val="000000"/>
          <w:shd w:val="clear" w:color="auto" w:fill="FFFFFF"/>
          <w:lang w:val="ru-RU" w:eastAsia="ru-RU"/>
        </w:rPr>
        <w:t xml:space="preserve">от 06.10.2003 </w:t>
      </w:r>
      <w:r w:rsidRPr="00FD3D9F">
        <w:rPr>
          <w:rFonts w:ascii="Times New Roman" w:eastAsia="Calibri" w:hAnsi="Times New Roman"/>
          <w:bCs/>
          <w:color w:val="000000"/>
          <w:shd w:val="clear" w:color="auto" w:fill="FFFFFF"/>
          <w:lang w:eastAsia="ru-RU"/>
        </w:rPr>
        <w:t>N </w:t>
      </w:r>
      <w:r w:rsidRPr="009866F0">
        <w:rPr>
          <w:rFonts w:ascii="Times New Roman" w:eastAsia="Calibri" w:hAnsi="Times New Roman"/>
          <w:bCs/>
          <w:color w:val="000000"/>
          <w:shd w:val="clear" w:color="auto" w:fill="FFFFFF"/>
          <w:lang w:val="ru-RU" w:eastAsia="ru-RU"/>
        </w:rPr>
        <w:t>131-ФЗ</w:t>
      </w:r>
      <w:r w:rsidRPr="009866F0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"Об общих принципах организации местного самоуправления в Российской Федерации", </w:t>
      </w:r>
      <w:r w:rsidRPr="009866F0">
        <w:rPr>
          <w:rFonts w:ascii="Times New Roman" w:eastAsia="Calibri" w:hAnsi="Times New Roman"/>
          <w:bCs/>
          <w:color w:val="000000"/>
          <w:shd w:val="clear" w:color="auto" w:fill="FFFFFF"/>
          <w:lang w:val="ru-RU" w:eastAsia="ru-RU"/>
        </w:rPr>
        <w:t xml:space="preserve">от 30.12.2009 </w:t>
      </w:r>
      <w:r w:rsidRPr="00FD3D9F">
        <w:rPr>
          <w:rFonts w:ascii="Times New Roman" w:eastAsia="Calibri" w:hAnsi="Times New Roman"/>
          <w:bCs/>
          <w:color w:val="000000"/>
          <w:shd w:val="clear" w:color="auto" w:fill="FFFFFF"/>
          <w:lang w:eastAsia="ru-RU"/>
        </w:rPr>
        <w:t>N </w:t>
      </w:r>
      <w:r w:rsidRPr="009866F0">
        <w:rPr>
          <w:rFonts w:ascii="Times New Roman" w:eastAsia="Calibri" w:hAnsi="Times New Roman"/>
          <w:bCs/>
          <w:color w:val="000000"/>
          <w:shd w:val="clear" w:color="auto" w:fill="FFFFFF"/>
          <w:lang w:val="ru-RU" w:eastAsia="ru-RU"/>
        </w:rPr>
        <w:t>384-ФЗ</w:t>
      </w:r>
      <w:r w:rsidRPr="009866F0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"Технический регламент о безопасности зданий</w:t>
      </w:r>
      <w:proofErr w:type="gramEnd"/>
      <w:r w:rsidRPr="009866F0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и сооружений", </w:t>
      </w:r>
      <w:r w:rsidRPr="009866F0">
        <w:rPr>
          <w:rFonts w:ascii="Times New Roman" w:eastAsia="Calibri" w:hAnsi="Times New Roman"/>
          <w:bCs/>
          <w:color w:val="000000"/>
          <w:shd w:val="clear" w:color="auto" w:fill="FFFFFF"/>
          <w:lang w:val="ru-RU" w:eastAsia="ru-RU"/>
        </w:rPr>
        <w:t>Уставом</w:t>
      </w:r>
      <w:r w:rsidR="009866F0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сельского поселения Акбулато</w:t>
      </w:r>
      <w:r w:rsidRPr="009866F0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вский сельсовет муниципального района Мишкинский район Республики Башкортостан.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2. Настоящим Порядком устанавливается процедура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(далее - осмотр зданий, сооружений).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3. Настоящий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4. Целью проведения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объектов.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5. Проведение осмотра зданий и сооружений основывается на следующих принципах: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- соблюдение требований действующего законодательства;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- открытость и доступность для физических, юридических лиц информации о проведении осмотра зданий, сооружений и выдаче рекомендаций о мерах по устранению выявленных нарушений при осмотре зданий, сооружений;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- объективность и всесторонность проведения осмотров зданий, сооружений, а также достоверность их результатов;</w:t>
      </w:r>
    </w:p>
    <w:p w:rsidR="00F539D0" w:rsidRPr="006E27F3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- возможность обжалования неправомерных действий (бездействия) уполномоченных на проведение осмотра зданий, сооружений должностных лиц админис</w:t>
      </w:r>
      <w:r w:rsidR="006E27F3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трации сельского поселения </w:t>
      </w:r>
      <w:r w:rsid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Акбулато</w:t>
      </w:r>
      <w:r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вский сельсовет муниципального района Мишкинский район Республики Башкортостан.</w:t>
      </w:r>
    </w:p>
    <w:p w:rsidR="00F539D0" w:rsidRPr="006E27F3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6. Уполномоченные должностные лица администрации сельского посел</w:t>
      </w:r>
      <w:r w:rsidR="006E27F3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ения </w:t>
      </w:r>
      <w:r w:rsid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Акбулато</w:t>
      </w:r>
      <w:r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вский сельсовет муниципального района Мишкинский район Республики Башкортостан (далее - уполномоченное должностное лицо) на проведение осмотра многоквартирных домов, объектов индивидуального жилищного строительства, объектов </w:t>
      </w:r>
      <w:r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lastRenderedPageBreak/>
        <w:t>капитального строительства нежилого назначения устанавливаются распоряжением главы админис</w:t>
      </w:r>
      <w:r w:rsid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трации сельского поселения Акбулато</w:t>
      </w:r>
      <w:r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вский сельсовет муниципального района Мишкинский район Республики Башкортостан.</w:t>
      </w:r>
    </w:p>
    <w:p w:rsidR="00F539D0" w:rsidRPr="006E27F3" w:rsidRDefault="006E27F3" w:rsidP="00F539D0">
      <w:pPr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        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Для проведения осмотра зданий, сооружений</w:t>
      </w: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,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уполномоченным должностным лицом могут привлекаться находящиеся в ведении администрации муниципальные учре</w:t>
      </w: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ждения сельского поселения Акбулато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вский сельсовет муниципального района Мишкинский район Республики Башкортостан. В случае</w:t>
      </w:r>
      <w:proofErr w:type="gramStart"/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,</w:t>
      </w:r>
      <w:proofErr w:type="gramEnd"/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если для проведения осмотра зданий, сооружений требуются специальные познания к его проведению, уполномоченным должностным лицом привлекаются эксперты, представители экспертных и иных организаций в порядке, установленном действующим законодательством.</w:t>
      </w:r>
    </w:p>
    <w:p w:rsidR="00F539D0" w:rsidRPr="006E27F3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7. Осмотр зданий, сооружений проводится в случае поступления в админис</w:t>
      </w:r>
      <w:r w:rsidR="006E27F3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трацию сельского поселения </w:t>
      </w:r>
      <w:r w:rsid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Акбулато</w:t>
      </w:r>
      <w:r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вский сельсовет муниципального района Мишкинский район Республики Башкортостан заявления физического или юридического лица о нарушении требований </w:t>
      </w:r>
      <w:r w:rsidRPr="006E27F3">
        <w:rPr>
          <w:rFonts w:ascii="Times New Roman" w:eastAsia="Calibri" w:hAnsi="Times New Roman"/>
          <w:bCs/>
          <w:color w:val="000000"/>
          <w:shd w:val="clear" w:color="auto" w:fill="FFFFFF"/>
          <w:lang w:val="ru-RU" w:eastAsia="ru-RU"/>
        </w:rPr>
        <w:t>законодательства</w:t>
      </w:r>
      <w:r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8. Срок проведения осмотра зданий, сооружений, выдачи рекомендаций и направления ответа о результатах рассмотрения заявления не может превышать двадцати рабочих дней со дня регистрации заявления.</w:t>
      </w:r>
    </w:p>
    <w:p w:rsidR="00F539D0" w:rsidRPr="006E27F3" w:rsidRDefault="006E27F3" w:rsidP="00F539D0">
      <w:pPr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         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Срок проведения осмотра зданий, сооружений, выдачи рекомендаций и направления ответа о результатах рассмотрения заявления в случае поступления заявления о возникновении аварийных ситуаций в зданиях, сооружениях или возникновении угрозы разрушения зданий, сооружений не может превышать десяти рабочих дней со дня регистрации заявления.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9. Осмотр здания, сооружения проводится на основании муниципального правового акта о проведении осмотра здания, сооружения (далее - муниципальный правовой акт), изданного в установленном порядке.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10. В муниципальном правовом акте указываются: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-фамилия, имя, отчество (последнее - при наличии), должность уполномоченного лица, осуществляющего осмотр здания, сооружения;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-наименование юридического лица или фамилия, имя, отчество (последнее - при наличии)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-адрес места нахождения или жительства (при наличии таких сведений в уполномоченном органе);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-предмет осмотра здания, сооружения;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-правовые основания проведения осмотра здания, сооружения;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-дата и время проведения осмотра здания, сооружения.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11. Лицо, ответственное за эксплуатацию здания, сооружения, уведомляется о проведении осмотра здания, сооружения не позднее чем за три рабочих дня до начала проведения осмотра здания, сооружения посредством направления заказным почтовым отправлением с уведомлением о вручении или иным доступным способом (факсом, нарочно) копии муниципального правового акта с указанием на возможность принятия участия в осмотре здания, сооружения.</w:t>
      </w:r>
    </w:p>
    <w:p w:rsidR="00F539D0" w:rsidRPr="006E27F3" w:rsidRDefault="006E27F3" w:rsidP="00F539D0">
      <w:pPr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          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лицо, ответственное за эксплуатацию здания, сооружения, уведомляется о проведении осмотра здания, сооружения уполномоченным органом не менее чем за двадцать четыре часа до начала его проведения любым доступным способом.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12. Осмотр зданий, сооружений проводится с участием лица, ответственного за эксплуатацию здания, сооружения, или его уполномоченного представителя.</w:t>
      </w:r>
    </w:p>
    <w:p w:rsidR="00F539D0" w:rsidRPr="006E27F3" w:rsidRDefault="006E27F3" w:rsidP="00F539D0">
      <w:pPr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lastRenderedPageBreak/>
        <w:t xml:space="preserve">           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зданиях, сооружениях или возникновении угрозы разрушения зданий, сооружений.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13. Осмотр здания, сооружения начинается с предъявления служебного удостоверения уполномоченным должностным лицом, обязательного ознакомления лица, ответственного за эксплуатацию здания, сооружения, или его уполномоченного представителя с муниципальным правовым актом и с полномочиями проводящего осмотр должностного лица, а также с основаниями проведения осмотра здания, сооружения, видами и объёмом мероприятий, со сроками и условиями его проведения.</w:t>
      </w:r>
    </w:p>
    <w:p w:rsidR="00F539D0" w:rsidRPr="006E27F3" w:rsidRDefault="006E27F3" w:rsidP="00F539D0">
      <w:pPr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          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 </w:t>
      </w:r>
      <w:r w:rsidR="00F539D0" w:rsidRPr="006E27F3">
        <w:rPr>
          <w:rFonts w:ascii="Times New Roman" w:eastAsia="Calibri" w:hAnsi="Times New Roman"/>
          <w:bCs/>
          <w:color w:val="000000"/>
          <w:shd w:val="clear" w:color="auto" w:fill="FFFFFF"/>
          <w:lang w:val="ru-RU" w:eastAsia="ru-RU"/>
        </w:rPr>
        <w:t>абзаце втором пункта 12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настоящего Порядка.</w:t>
      </w:r>
    </w:p>
    <w:p w:rsidR="00F539D0" w:rsidRPr="006E27F3" w:rsidRDefault="006E27F3" w:rsidP="00F539D0">
      <w:pPr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         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Лицу, ответственному за эксплуатацию здания, сооружения уполномоченным должностным лицом, осуществляющим осмотр здания, сооружения, под роспись вручается копия муниципального правового акта.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14. Лицо, ответственное за эксплуатацию здания, сооружения, обязано представить уполномоченному должностному лицу, осуществляющему осмотр здания, сооружения, возможность ознакомиться с документами, связанными с целями, задачами и предметом осмотра, а также обеспечить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15. </w:t>
      </w:r>
      <w:proofErr w:type="gram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При осмотре здания, сооружения проводится визуальное обследование конструкций (с </w:t>
      </w:r>
      <w:proofErr w:type="spell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фотофиксацией</w:t>
      </w:r>
      <w:proofErr w:type="spellEnd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объёмно-планировочного и конструктивного решений и систем инженерного оборудования, производятся </w:t>
      </w:r>
      <w:proofErr w:type="spell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обмерочные</w:t>
      </w:r>
      <w:proofErr w:type="spellEnd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надёжности</w:t>
      </w:r>
      <w:proofErr w:type="gramEnd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и безопасности объектов, требованиями проектной документации осматриваемого объекта.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16. По результатам осмотра составляется акт осмотра здания, сооружения, по форме Приложения №1.</w:t>
      </w:r>
    </w:p>
    <w:p w:rsidR="00F539D0" w:rsidRPr="006E27F3" w:rsidRDefault="006E27F3" w:rsidP="00F539D0">
      <w:pPr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           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К акту осмотра здания, сооружения прилагаются: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-</w:t>
      </w:r>
      <w:proofErr w:type="spell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объяснения</w:t>
      </w:r>
      <w:proofErr w:type="spellEnd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лиц</w:t>
      </w:r>
      <w:proofErr w:type="spellEnd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допустивших</w:t>
      </w:r>
      <w:proofErr w:type="spellEnd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нарушение</w:t>
      </w:r>
      <w:proofErr w:type="spellEnd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требований </w:t>
      </w:r>
      <w:r w:rsidRPr="00FD3D9F">
        <w:rPr>
          <w:rFonts w:ascii="Times New Roman" w:eastAsia="Calibri" w:hAnsi="Times New Roman"/>
          <w:bCs/>
          <w:color w:val="000000"/>
          <w:shd w:val="clear" w:color="auto" w:fill="FFFFFF"/>
          <w:lang w:eastAsia="ru-RU"/>
        </w:rPr>
        <w:t>законодательства</w:t>
      </w: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Российской Федерации к эксплуатации зданий, сооружений;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-результаты </w:t>
      </w:r>
      <w:proofErr w:type="spell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фотофиксации</w:t>
      </w:r>
      <w:proofErr w:type="spellEnd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нарушений требований </w:t>
      </w:r>
      <w:r w:rsidRPr="00FD3D9F">
        <w:rPr>
          <w:rFonts w:ascii="Times New Roman" w:eastAsia="Calibri" w:hAnsi="Times New Roman"/>
          <w:bCs/>
          <w:color w:val="000000"/>
          <w:shd w:val="clear" w:color="auto" w:fill="FFFFFF"/>
          <w:lang w:eastAsia="ru-RU"/>
        </w:rPr>
        <w:t>законодательства</w:t>
      </w: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-иные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17. Акт осмотра здания, сооружения составляется уполномоченным должностным лицом в двух экземплярах, один из которых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 здания, сооружения.</w:t>
      </w:r>
    </w:p>
    <w:p w:rsidR="00F539D0" w:rsidRPr="006E27F3" w:rsidRDefault="006E27F3" w:rsidP="00F539D0">
      <w:pPr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           </w:t>
      </w:r>
      <w:proofErr w:type="gramStart"/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здания, сооружения,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администрации </w:t>
      </w: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lastRenderedPageBreak/>
        <w:t>сельского поселения Акбулато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вский сельсовет муниципального</w:t>
      </w:r>
      <w:proofErr w:type="gramEnd"/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района Мишкинский район Республики Башкортостан.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18. Результаты осмотра зданий, сооружений, содержащие информацию, составляющую </w:t>
      </w:r>
      <w:hyperlink r:id="rId7" w:history="1">
        <w:r w:rsidRPr="00FD3D9F">
          <w:rPr>
            <w:rFonts w:ascii="Times New Roman" w:eastAsia="Calibri" w:hAnsi="Times New Roman"/>
            <w:bCs/>
            <w:color w:val="000000"/>
            <w:shd w:val="clear" w:color="auto" w:fill="FFFFFF"/>
            <w:lang w:eastAsia="ru-RU"/>
          </w:rPr>
          <w:t>государственную</w:t>
        </w:r>
      </w:hyperlink>
      <w:r w:rsidRPr="00FD3D9F">
        <w:rPr>
          <w:rFonts w:ascii="Times New Roman" w:eastAsia="Calibri" w:hAnsi="Times New Roman"/>
          <w:b/>
          <w:color w:val="000000"/>
          <w:shd w:val="clear" w:color="auto" w:fill="FFFFFF"/>
          <w:lang w:eastAsia="ru-RU"/>
        </w:rPr>
        <w:t xml:space="preserve">, </w:t>
      </w:r>
      <w:r w:rsidRPr="00FD3D9F">
        <w:rPr>
          <w:rFonts w:ascii="Times New Roman" w:eastAsia="Calibri" w:hAnsi="Times New Roman"/>
          <w:bCs/>
          <w:color w:val="000000"/>
          <w:shd w:val="clear" w:color="auto" w:fill="FFFFFF"/>
          <w:lang w:eastAsia="ru-RU"/>
        </w:rPr>
        <w:t>коммерческую</w:t>
      </w:r>
      <w:r w:rsidRPr="00FD3D9F">
        <w:rPr>
          <w:rFonts w:ascii="Times New Roman" w:eastAsia="Calibri" w:hAnsi="Times New Roman"/>
          <w:b/>
          <w:color w:val="000000"/>
          <w:shd w:val="clear" w:color="auto" w:fill="FFFFFF"/>
          <w:lang w:eastAsia="ru-RU"/>
        </w:rPr>
        <w:t xml:space="preserve">, </w:t>
      </w:r>
      <w:hyperlink r:id="rId8" w:history="1">
        <w:r w:rsidRPr="00FD3D9F">
          <w:rPr>
            <w:rFonts w:ascii="Times New Roman" w:eastAsia="Calibri" w:hAnsi="Times New Roman"/>
            <w:bCs/>
            <w:color w:val="000000"/>
            <w:shd w:val="clear" w:color="auto" w:fill="FFFFFF"/>
            <w:lang w:eastAsia="ru-RU"/>
          </w:rPr>
          <w:t>служебную</w:t>
        </w:r>
      </w:hyperlink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, иную тайну, оформляются с соблюдением требований, предусмотренных законодательством Российской Федерации.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19. В случае </w:t>
      </w:r>
      <w:proofErr w:type="gram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обнаружения нарушений требований </w:t>
      </w:r>
      <w:r w:rsidRPr="00FD3D9F">
        <w:rPr>
          <w:rFonts w:ascii="Times New Roman" w:eastAsia="Calibri" w:hAnsi="Times New Roman"/>
          <w:bCs/>
          <w:color w:val="000000"/>
          <w:shd w:val="clear" w:color="auto" w:fill="FFFFFF"/>
          <w:lang w:eastAsia="ru-RU"/>
        </w:rPr>
        <w:t>законодательства</w:t>
      </w: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Российской Федерации</w:t>
      </w:r>
      <w:proofErr w:type="gramEnd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к эксплуатации зданий, сооружений лицу, ответственному за эксплуатацию здания, сооружения, выдаются рекомендации о мерах по устранению выявленных нарушений при осмотре здания, сооружения (далее - рекомендации), по форме Приложения №2.</w:t>
      </w:r>
    </w:p>
    <w:p w:rsidR="00F539D0" w:rsidRPr="006E27F3" w:rsidRDefault="006E27F3" w:rsidP="00F539D0">
      <w:pPr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           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Срок принятия мер по устранению выявленных нарушений указывается в зависимости от выявленных нарушений с учётом мнения лица, ответственного за эксплуатацию зданий, сооружений, или его уполномоченного представителя.</w:t>
      </w:r>
    </w:p>
    <w:p w:rsidR="00F539D0" w:rsidRPr="006E27F3" w:rsidRDefault="006E27F3" w:rsidP="00F539D0">
      <w:pPr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          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Рекомендации подготавливаются в течение пяти дней со дня проведения осмотра здания, сооружения и выдаются лицу, ответственному за эксплуатацию здания, сооружения, или его уполномоченному представителю одновременно с актом осмотра здания, сооружения в соответствии с процедурой, предусмотренной </w:t>
      </w:r>
      <w:r w:rsidR="00F539D0" w:rsidRPr="006E27F3">
        <w:rPr>
          <w:rFonts w:ascii="Times New Roman" w:eastAsia="Calibri" w:hAnsi="Times New Roman"/>
          <w:bCs/>
          <w:color w:val="000000"/>
          <w:shd w:val="clear" w:color="auto" w:fill="FFFFFF"/>
          <w:lang w:val="ru-RU" w:eastAsia="ru-RU"/>
        </w:rPr>
        <w:t>пунктом 17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настоящего Порядка, для вручения акта осмотра здания, сооружения.</w:t>
      </w:r>
    </w:p>
    <w:p w:rsidR="00F539D0" w:rsidRPr="006E27F3" w:rsidRDefault="006E27F3" w:rsidP="00F539D0">
      <w:pPr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         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В случаях, установленных абзацем вторым </w:t>
      </w:r>
      <w:r w:rsidR="00F539D0" w:rsidRPr="006E27F3">
        <w:rPr>
          <w:rFonts w:ascii="Times New Roman" w:eastAsia="Calibri" w:hAnsi="Times New Roman"/>
          <w:bCs/>
          <w:color w:val="000000"/>
          <w:shd w:val="clear" w:color="auto" w:fill="FFFFFF"/>
          <w:lang w:val="ru-RU" w:eastAsia="ru-RU"/>
        </w:rPr>
        <w:t>пункта 11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настоящего Порядка, рекомендации составляются на месте проведения осмотра здания, сооружения.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20. </w:t>
      </w:r>
      <w:proofErr w:type="gramStart"/>
      <w:r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Лицо, ответственное за эксплуатацию здания, сооружения, в случае несогласия с фактами, выводами, изложенными в акте осмотра здания, сооружения, либо с выданными рекомендациями в течение пятнадцати дней с даты получения акта осмотра и (или) выданных рекомендаций вправе предоставить в админис</w:t>
      </w:r>
      <w:r w:rsidR="006E27F3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трацию сельского поселения </w:t>
      </w:r>
      <w:r w:rsid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Акбулато</w:t>
      </w:r>
      <w:r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вский сельсовет муниципального района Мишкинский район Республики Башкортостан в письменной форме возражения в отношении акта осмотра здания, сооружения и</w:t>
      </w:r>
      <w:proofErr w:type="gramEnd"/>
      <w:r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(или) выданных рекомендаций в целом или в отношении отдельных положений (далее - возражения). </w:t>
      </w:r>
      <w:proofErr w:type="spell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При</w:t>
      </w:r>
      <w:proofErr w:type="spellEnd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этом</w:t>
      </w:r>
      <w:proofErr w:type="spellEnd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указанным</w:t>
      </w:r>
      <w:proofErr w:type="spellEnd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лицом</w:t>
      </w:r>
      <w:proofErr w:type="spellEnd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могут быть приложены к таким возражениям документы, подтверждающие обоснованность таких возражений, или их заверенные копии.</w:t>
      </w:r>
    </w:p>
    <w:p w:rsidR="00F539D0" w:rsidRPr="006E27F3" w:rsidRDefault="006E27F3" w:rsidP="00F539D0">
      <w:pPr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         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Возражения, поступившие в уполномоченный орган, подлежат рассмотрению в течение пятнадцати дней со дня их регистрации.</w:t>
      </w:r>
    </w:p>
    <w:p w:rsidR="00F539D0" w:rsidRPr="006E27F3" w:rsidRDefault="006E27F3" w:rsidP="00F539D0">
      <w:pPr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        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Возражения, предоставленные в админис</w:t>
      </w: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трацию сельского поселения Акбулато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вский сельсовет муниципального района Мишкинский район Республики Башкортостан, в случае поступления заявления о возникновении аварийных ситуаций в зданиях, сооружениях или возникновении угрозы разрушения зданий, сооружений подлежат рассмотрению в течение пяти дней со дня их регистрации.</w:t>
      </w:r>
    </w:p>
    <w:p w:rsidR="00F539D0" w:rsidRPr="006E27F3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21. По результатам рассмотрения возражений админис</w:t>
      </w:r>
      <w:r w:rsidR="006E27F3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трация сельского поселения </w:t>
      </w:r>
      <w:r w:rsid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Акбулато</w:t>
      </w:r>
      <w:r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вский сельсовет муниципального района Мишкинский район Республики Башкортостан принимает одно из следующих решений: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-</w:t>
      </w:r>
      <w:proofErr w:type="spell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удовлетворяет</w:t>
      </w:r>
      <w:proofErr w:type="spellEnd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возражения</w:t>
      </w:r>
      <w:proofErr w:type="spellEnd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, в </w:t>
      </w:r>
      <w:proofErr w:type="spell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том</w:t>
      </w:r>
      <w:proofErr w:type="spellEnd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числе в форме аннулирования акта осмотра здания, сооружения и (или) выданных рекомендаций, исправления допущенных опечаток и ошибок в выданных в результате проведения осмотра зданий, сооружений документах;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-отказывает в удовлетворении возражений.</w:t>
      </w:r>
    </w:p>
    <w:p w:rsidR="00F539D0" w:rsidRPr="006E27F3" w:rsidRDefault="006E27F3" w:rsidP="00F539D0">
      <w:pPr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          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Не позднее дня, следующего за днём принятия решения по предоставленным возражениям, лицу, предоставившему возражения, направляется мотивированный ответ о результатах рассмотрения возражений в письменной форме и по желанию лица, предоставившего возражения, в электронной форме.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22. При выявлении в результате проведения осмотра зданий, сооружений нарушений требований </w:t>
      </w:r>
      <w:r w:rsidRPr="00FD3D9F">
        <w:rPr>
          <w:rFonts w:ascii="Times New Roman" w:eastAsia="Calibri" w:hAnsi="Times New Roman"/>
          <w:bCs/>
          <w:color w:val="000000"/>
          <w:shd w:val="clear" w:color="auto" w:fill="FFFFFF"/>
          <w:lang w:eastAsia="ru-RU"/>
        </w:rPr>
        <w:t>законодательства</w:t>
      </w: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Российской Федерации к эксплуатации зданий, сооружений, ответственность за которые предусмотрена действующим </w:t>
      </w:r>
      <w:r w:rsidRPr="00FD3D9F">
        <w:rPr>
          <w:rFonts w:ascii="Times New Roman" w:eastAsia="Calibri" w:hAnsi="Times New Roman"/>
          <w:bCs/>
          <w:color w:val="000000"/>
          <w:shd w:val="clear" w:color="auto" w:fill="FFFFFF"/>
          <w:lang w:eastAsia="ru-RU"/>
        </w:rPr>
        <w:t>законодательством</w:t>
      </w: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об административных правонарушениях, материалы о выявленных нарушениях в течение пяти рабочих дней передаются в уполномоченные органы для принятия соответствующих мер.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lastRenderedPageBreak/>
        <w:t>23. При выявлении в результате проведения осмотра зданий, сооружений факта совершения лицом, ответственным за эксплуатацию зданий, сооружений, действия (бездействия), содержащего признаки состава преступления, информация о совершении указанного действия (бездействия) и подтверждающие такой факт документы в течение пяти рабочих дней со дня выявления такого факта передаются уполномоченным органом в правоохранительные органы.</w:t>
      </w:r>
    </w:p>
    <w:p w:rsidR="00F539D0" w:rsidRPr="006E27F3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24. Администрацией сельского поселения </w:t>
      </w:r>
      <w:r w:rsid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Акбулато</w:t>
      </w:r>
      <w:r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вский сельсовет муниципального района Мишкинский район Республики Башкортостан ведётся учёт проведённых осмотров зданий, сооружений в журнале учёта осмотра зданий, сооружений, по форме Приложения №3.</w:t>
      </w:r>
    </w:p>
    <w:p w:rsidR="00F539D0" w:rsidRPr="00FD3D9F" w:rsidRDefault="00F539D0" w:rsidP="00F539D0">
      <w:pPr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proofErr w:type="gram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К </w:t>
      </w:r>
      <w:proofErr w:type="spell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журналу</w:t>
      </w:r>
      <w:proofErr w:type="spellEnd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учёта</w:t>
      </w:r>
      <w:proofErr w:type="spellEnd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осмотра</w:t>
      </w:r>
      <w:proofErr w:type="spellEnd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зданий, сооружений приобщаются акты осмотра зданий, сооружений.</w:t>
      </w:r>
      <w:proofErr w:type="gramEnd"/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25. При осуществлении осмотра зданий, сооружений уполномоченные должностные лица имеют право:</w:t>
      </w:r>
    </w:p>
    <w:p w:rsidR="00F539D0" w:rsidRPr="006E27F3" w:rsidRDefault="006E27F3" w:rsidP="00F539D0">
      <w:pPr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- 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F539D0" w:rsidRPr="006E27F3" w:rsidRDefault="006E27F3" w:rsidP="00F539D0">
      <w:pPr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- 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осмотра и подготовки рекомендаций;</w:t>
      </w:r>
    </w:p>
    <w:p w:rsidR="00F539D0" w:rsidRPr="006E27F3" w:rsidRDefault="006E27F3" w:rsidP="00F539D0">
      <w:pPr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proofErr w:type="gramStart"/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- 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осмотра зданий, сооружений, а также в установлении лиц, виновных в нарушении требований </w:t>
      </w:r>
      <w:r w:rsidR="00F539D0" w:rsidRPr="006E27F3">
        <w:rPr>
          <w:rFonts w:ascii="Times New Roman" w:eastAsia="Calibri" w:hAnsi="Times New Roman"/>
          <w:bCs/>
          <w:color w:val="000000"/>
          <w:shd w:val="clear" w:color="auto" w:fill="FFFFFF"/>
          <w:lang w:val="ru-RU" w:eastAsia="ru-RU"/>
        </w:rPr>
        <w:t>законодательства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  <w:proofErr w:type="gramEnd"/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26. При осуществлении осмотра зданий, сооружений уполномоченные должностные лица обязаны:</w:t>
      </w:r>
    </w:p>
    <w:p w:rsidR="00F539D0" w:rsidRPr="006E27F3" w:rsidRDefault="006E27F3" w:rsidP="00F539D0">
      <w:pPr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- 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соблюдать действующее законодательство, а также права и законные интересы физических и юридических лиц;</w:t>
      </w:r>
    </w:p>
    <w:p w:rsidR="00F539D0" w:rsidRPr="006E27F3" w:rsidRDefault="006E27F3" w:rsidP="00F539D0">
      <w:pPr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- 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предъявлять служебное удостоверение и муниципальный правовой акт, являющийся основанием проведения осмотра зданий, сооружений;</w:t>
      </w:r>
    </w:p>
    <w:p w:rsidR="00F539D0" w:rsidRPr="006E27F3" w:rsidRDefault="006E27F3" w:rsidP="00F539D0">
      <w:pPr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- 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не препятствовать заявителю, лицу, ответственному за эксплуатацию здания, сооружения, присутствовать и давать разъяснения по вопросам, относящимся к осмотру зданий, сооружений;</w:t>
      </w:r>
    </w:p>
    <w:p w:rsidR="00F539D0" w:rsidRPr="006E27F3" w:rsidRDefault="006E27F3" w:rsidP="00F539D0">
      <w:pPr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- </w:t>
      </w:r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представлять заявителю, лицу, ответственному за эксплуатацию здания, сооружения, информацию и документы, относящиеся к осмотру зданий, сооружений;</w:t>
      </w:r>
    </w:p>
    <w:p w:rsidR="00F539D0" w:rsidRPr="006E27F3" w:rsidRDefault="006E27F3" w:rsidP="00F539D0">
      <w:pPr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- </w:t>
      </w:r>
      <w:proofErr w:type="gramStart"/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осуществлять иные обязанности</w:t>
      </w:r>
      <w:proofErr w:type="gramEnd"/>
      <w:r w:rsidR="00F539D0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, предусмотренные действующим законодательством.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27. Лицо, ответственное за эксплуатацию зданий, сооружений, имеет право: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-непосредственно присутствовать при проведении осмотра зданий, сооружений, давать разъяснения по вопросам, относящимся к предмету осмотра зданий, сооружений;</w:t>
      </w:r>
    </w:p>
    <w:p w:rsidR="00F539D0" w:rsidRPr="006E27F3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-получать от админис</w:t>
      </w:r>
      <w:r w:rsidR="006E27F3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трации сельского поселения </w:t>
      </w:r>
      <w:r w:rsid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Акбулато</w:t>
      </w:r>
      <w:r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вский сельсовет муниципального района Мишкинский район Республики Башкортостан, должностных лиц информацию и документы, которые относятся к предмету осмотра зданий, сооружений и предоставление которых предусмотрено законодательством;</w:t>
      </w:r>
    </w:p>
    <w:p w:rsidR="00F539D0" w:rsidRPr="00FD3D9F" w:rsidRDefault="00F539D0" w:rsidP="00F539D0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-</w:t>
      </w:r>
      <w:proofErr w:type="spell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знакомиться</w:t>
      </w:r>
      <w:proofErr w:type="spellEnd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с </w:t>
      </w:r>
      <w:proofErr w:type="spell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результатами</w:t>
      </w:r>
      <w:proofErr w:type="spellEnd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осмотра</w:t>
      </w:r>
      <w:proofErr w:type="spellEnd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зданий, сооружений и указывать в акте осмотра зданий, сооружений о своём ознакомлении с результатами осмотра зданий, сооружений, согласии или несогласии с ними;</w:t>
      </w:r>
    </w:p>
    <w:p w:rsidR="00F539D0" w:rsidRDefault="00F539D0" w:rsidP="006E27F3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  <w:r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-обжаловать действия (бездействие) должностных лиц админис</w:t>
      </w:r>
      <w:r w:rsidR="006E27F3"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 xml:space="preserve">трации сельского поселения </w:t>
      </w:r>
      <w:r w:rsid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Акбулато</w:t>
      </w:r>
      <w:r w:rsidRPr="006E27F3"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вский сельсовет муниципального района Мишкинский район Республики Башкортостан и результаты осмотра зданий, сооружений, повлекшие за собой нарушение прав физического или юридического лица при проведении осмотра зданий, сооружений, в административном и (или) судебном порядке в соответствии с законодательством Российской Федерации.</w:t>
      </w:r>
    </w:p>
    <w:p w:rsidR="006E27F3" w:rsidRDefault="006E27F3" w:rsidP="006E27F3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</w:p>
    <w:p w:rsidR="006E27F3" w:rsidRPr="006E27F3" w:rsidRDefault="006E27F3" w:rsidP="006E27F3">
      <w:pPr>
        <w:ind w:firstLine="708"/>
        <w:jc w:val="both"/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</w:p>
    <w:p w:rsidR="00F539D0" w:rsidRPr="006E27F3" w:rsidRDefault="00F539D0" w:rsidP="00F539D0">
      <w:pPr>
        <w:ind w:left="720"/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bookmarkStart w:id="0" w:name="_GoBack"/>
      <w:bookmarkEnd w:id="0"/>
      <w:proofErr w:type="spellStart"/>
      <w:r w:rsidRPr="006E27F3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lastRenderedPageBreak/>
        <w:t>Приложение</w:t>
      </w:r>
      <w:proofErr w:type="spellEnd"/>
      <w:r w:rsidRPr="006E27F3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№1</w:t>
      </w:r>
    </w:p>
    <w:p w:rsidR="00F539D0" w:rsidRPr="00FD3D9F" w:rsidRDefault="00F539D0" w:rsidP="00F539D0">
      <w:pPr>
        <w:ind w:left="720"/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К порядку осмотра зданий, сооружений </w:t>
      </w:r>
    </w:p>
    <w:p w:rsidR="00F539D0" w:rsidRPr="00FD3D9F" w:rsidRDefault="00F539D0" w:rsidP="00F539D0">
      <w:pPr>
        <w:ind w:left="720"/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на предмет их технического состояния </w:t>
      </w:r>
    </w:p>
    <w:p w:rsidR="00F539D0" w:rsidRPr="00FD3D9F" w:rsidRDefault="00F539D0" w:rsidP="00F539D0">
      <w:pPr>
        <w:ind w:left="720"/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и надлежащего технического обслуживания </w:t>
      </w:r>
    </w:p>
    <w:p w:rsidR="00F539D0" w:rsidRPr="00FD3D9F" w:rsidRDefault="00F539D0" w:rsidP="00F539D0">
      <w:pPr>
        <w:ind w:left="720"/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proofErr w:type="gram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на</w:t>
      </w:r>
      <w:proofErr w:type="gramEnd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территории сельского поселения</w:t>
      </w:r>
    </w:p>
    <w:p w:rsidR="00F539D0" w:rsidRPr="00FD3D9F" w:rsidRDefault="006E27F3" w:rsidP="00F539D0">
      <w:pPr>
        <w:ind w:left="720"/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proofErr w:type="spellStart"/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Акбулато</w:t>
      </w:r>
      <w:r w:rsidR="00F539D0"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вский</w:t>
      </w:r>
      <w:proofErr w:type="spellEnd"/>
      <w:r w:rsidR="00F539D0"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="00F539D0"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сельсовет</w:t>
      </w:r>
      <w:proofErr w:type="spellEnd"/>
    </w:p>
    <w:p w:rsidR="00F539D0" w:rsidRPr="00FD3D9F" w:rsidRDefault="00F539D0" w:rsidP="00F539D0">
      <w:pPr>
        <w:ind w:left="720"/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муниципального района </w:t>
      </w:r>
    </w:p>
    <w:p w:rsidR="00F539D0" w:rsidRPr="00FD3D9F" w:rsidRDefault="00F539D0" w:rsidP="00F539D0">
      <w:pPr>
        <w:ind w:left="720"/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Мишкинский район </w:t>
      </w:r>
    </w:p>
    <w:p w:rsidR="00F539D0" w:rsidRPr="00FD3D9F" w:rsidRDefault="00F539D0" w:rsidP="00F539D0">
      <w:pPr>
        <w:ind w:left="720"/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Республики Башкортостан</w:t>
      </w: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______________________________________________________________________</w:t>
      </w:r>
    </w:p>
    <w:p w:rsidR="00F539D0" w:rsidRPr="00FD3D9F" w:rsidRDefault="00F539D0" w:rsidP="00F539D0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(наименование органа осуществляющего осмотр)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Pr="00FD3D9F" w:rsidRDefault="00F539D0" w:rsidP="00F539D0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АКТ</w:t>
      </w:r>
    </w:p>
    <w:p w:rsidR="00F539D0" w:rsidRPr="00FD3D9F" w:rsidRDefault="00F539D0" w:rsidP="00F539D0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осмотра здания, сооружения</w:t>
      </w:r>
    </w:p>
    <w:p w:rsidR="00F539D0" w:rsidRPr="00FD3D9F" w:rsidRDefault="00F539D0" w:rsidP="00F539D0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"__"__________ 20__ г.                                                                                      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Место проведения осмотра (адрес): _______________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______________________________________________________________________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               (должности, Ф.И.О. лиц, проводивших осмотр)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______________________________________________________________________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на основании Приказа ___________________________________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от _________________ года N ______ прове</w:t>
      </w:r>
      <w:proofErr w:type="gramStart"/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л(</w:t>
      </w:r>
      <w:proofErr w:type="gramEnd"/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и) осмотр здания, сооружения,  расположенного по адресу: _______________________________________,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принадлежащем________________________________________________________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                            </w:t>
      </w:r>
      <w:proofErr w:type="gramStart"/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(Ф.И.О. физического лица, индивидуального предпринимателя,</w:t>
      </w:r>
      <w:proofErr w:type="gramEnd"/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_____________________________________________________________________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наименование юридического лица)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в  присутствии:____________________________________________________              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                      </w:t>
      </w:r>
      <w:proofErr w:type="gramStart"/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(Ф.И.О. физического лица, индивидуального предпринимателя, ______________________________________________________________________</w:t>
      </w:r>
      <w:proofErr w:type="gramEnd"/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                        должностного лица с указанием должности, 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______________________________________________________________________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     уполномоченного лица с указанием оснований для  уполномочивания</w:t>
      </w:r>
      <w:proofErr w:type="gramStart"/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)</w:t>
      </w:r>
      <w:proofErr w:type="gramEnd"/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Проверкой установлено: ____________________________________________________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                          </w:t>
      </w:r>
      <w:proofErr w:type="gramStart"/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(описание выявленных нарушений,</w:t>
      </w:r>
      <w:proofErr w:type="gramEnd"/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______________________________________________________________________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в случае если нарушений не установлено указывается «нарушений не выявлено»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______________________________________________________________________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______________________________________________________________________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______________________________________________________________________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lastRenderedPageBreak/>
        <w:t>_____________________________________________________________________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С текстом акта ознакомле</w:t>
      </w:r>
      <w:proofErr w:type="gramStart"/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н(</w:t>
      </w:r>
      <w:proofErr w:type="gramEnd"/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а) _________________ _________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                                              (подпись)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Копию акта получи</w:t>
      </w:r>
      <w:proofErr w:type="gramStart"/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л(</w:t>
      </w:r>
      <w:proofErr w:type="gramEnd"/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а) ________________________ _________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                                              (подпись)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Присутствующие: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1. ______________________________________________ _________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                     (Ф.И.О.)                    (подпись)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2. ______________________________________________ _________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                     (Ф.И.О.)                    (подпись)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Подписи должностных лиц, проводивших осмотр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1. ______________________________________________ _________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          (должность, Ф.И.О.)                    (подпись)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2. ______________________________________________ _________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          (должность, Ф.И.О.)                    (подпись)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Pr="00FD3D9F" w:rsidRDefault="00F539D0" w:rsidP="00F539D0">
      <w:pPr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6E27F3" w:rsidRDefault="00F539D0" w:rsidP="006E27F3">
      <w:pPr>
        <w:rPr>
          <w:rFonts w:ascii="Times New Roman" w:eastAsia="Calibri" w:hAnsi="Times New Roman"/>
          <w:b/>
          <w:color w:val="000000"/>
          <w:shd w:val="clear" w:color="auto" w:fill="FFFFFF"/>
          <w:lang w:val="ru-RU" w:eastAsia="ru-RU"/>
        </w:rPr>
      </w:pPr>
    </w:p>
    <w:p w:rsidR="00F539D0" w:rsidRPr="006E27F3" w:rsidRDefault="00F539D0" w:rsidP="00F539D0">
      <w:pPr>
        <w:ind w:left="720"/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proofErr w:type="spellStart"/>
      <w:r w:rsidRPr="006E27F3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lastRenderedPageBreak/>
        <w:t>Приложение</w:t>
      </w:r>
      <w:proofErr w:type="spellEnd"/>
      <w:r w:rsidRPr="006E27F3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№2</w:t>
      </w:r>
    </w:p>
    <w:p w:rsidR="00F539D0" w:rsidRPr="00FD3D9F" w:rsidRDefault="00F539D0" w:rsidP="00F539D0">
      <w:pPr>
        <w:ind w:left="720"/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К порядку осмотра зданий, сооружений </w:t>
      </w:r>
    </w:p>
    <w:p w:rsidR="00F539D0" w:rsidRPr="00FD3D9F" w:rsidRDefault="00F539D0" w:rsidP="00F539D0">
      <w:pPr>
        <w:ind w:left="720"/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на предмет их технического состояния </w:t>
      </w:r>
    </w:p>
    <w:p w:rsidR="00F539D0" w:rsidRPr="00FD3D9F" w:rsidRDefault="00F539D0" w:rsidP="00F539D0">
      <w:pPr>
        <w:ind w:left="720"/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и надлежащего технического обслуживания </w:t>
      </w: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proofErr w:type="gramStart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на</w:t>
      </w:r>
      <w:proofErr w:type="gramEnd"/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территории сельского поселения</w:t>
      </w:r>
    </w:p>
    <w:p w:rsidR="00F539D0" w:rsidRPr="00FD3D9F" w:rsidRDefault="006E27F3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proofErr w:type="spellStart"/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Акбулато</w:t>
      </w:r>
      <w:r w:rsidR="00F539D0"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вский</w:t>
      </w:r>
      <w:proofErr w:type="spellEnd"/>
      <w:r w:rsidR="00F539D0"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="00F539D0"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сельсовет</w:t>
      </w:r>
      <w:proofErr w:type="spellEnd"/>
      <w:r w:rsidR="00F539D0"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</w:t>
      </w: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муниципального района </w:t>
      </w: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Мишкинский район </w:t>
      </w: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Республики Башкортостан</w:t>
      </w: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______________________________________________________________________</w:t>
      </w:r>
    </w:p>
    <w:p w:rsidR="00F539D0" w:rsidRPr="00FD3D9F" w:rsidRDefault="00F539D0" w:rsidP="00F539D0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(наименование органа осуществляющего осмотр)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Pr="00FD3D9F" w:rsidRDefault="00F539D0" w:rsidP="00F539D0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РЕКОМЕНДАЦИИ</w:t>
      </w:r>
    </w:p>
    <w:p w:rsidR="00F539D0" w:rsidRPr="00FD3D9F" w:rsidRDefault="00F539D0" w:rsidP="00F539D0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об устранении выявленных нарушений</w:t>
      </w:r>
    </w:p>
    <w:p w:rsidR="00F539D0" w:rsidRPr="00FD3D9F" w:rsidRDefault="00F539D0" w:rsidP="00F539D0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Pr="00FD3D9F" w:rsidRDefault="00F539D0" w:rsidP="00F539D0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Pr="00FD3D9F" w:rsidRDefault="00F539D0" w:rsidP="00F539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В соответствии с Актом осмотра здания, сооружения №       </w:t>
      </w:r>
      <w:proofErr w:type="gramStart"/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от</w:t>
      </w:r>
      <w:proofErr w:type="gramEnd"/>
    </w:p>
    <w:p w:rsidR="00F539D0" w:rsidRPr="00FD3D9F" w:rsidRDefault="00F539D0" w:rsidP="00F539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РЕКОМЕНДУЮ:</w:t>
      </w:r>
    </w:p>
    <w:p w:rsidR="00F539D0" w:rsidRPr="00FD3D9F" w:rsidRDefault="00F539D0" w:rsidP="00F539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Pr="00FD3D9F" w:rsidRDefault="00F539D0" w:rsidP="00F539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8"/>
        <w:gridCol w:w="3087"/>
        <w:gridCol w:w="2798"/>
        <w:gridCol w:w="2808"/>
      </w:tblGrid>
      <w:tr w:rsidR="00F539D0" w:rsidRPr="00FD3D9F" w:rsidTr="00C30E5C">
        <w:trPr>
          <w:trHeight w:val="4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FD3D9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 xml:space="preserve">№ </w:t>
            </w:r>
            <w:proofErr w:type="spellStart"/>
            <w:proofErr w:type="gramStart"/>
            <w:r w:rsidRPr="00FD3D9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п</w:t>
            </w:r>
            <w:proofErr w:type="spellEnd"/>
            <w:proofErr w:type="gramEnd"/>
            <w:r w:rsidRPr="00FD3D9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/</w:t>
            </w:r>
            <w:proofErr w:type="spellStart"/>
            <w:r w:rsidRPr="00FD3D9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п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FD3D9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Выявленное нарушение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  <w:r w:rsidRPr="00FD3D9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Рекомендации по устранению выявленного нарушения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FD3D9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  <w:t>Срок устранения выявленного нарушения</w:t>
            </w:r>
          </w:p>
        </w:tc>
      </w:tr>
      <w:tr w:rsidR="00F539D0" w:rsidRPr="00FD3D9F" w:rsidTr="00C30E5C">
        <w:trPr>
          <w:trHeight w:val="4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</w:tr>
      <w:tr w:rsidR="00F539D0" w:rsidRPr="00FD3D9F" w:rsidTr="00C30E5C">
        <w:trPr>
          <w:trHeight w:val="3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</w:tr>
      <w:tr w:rsidR="00F539D0" w:rsidRPr="00FD3D9F" w:rsidTr="00C30E5C">
        <w:trPr>
          <w:trHeight w:val="4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</w:tr>
      <w:tr w:rsidR="00F539D0" w:rsidRPr="00FD3D9F" w:rsidTr="00C30E5C">
        <w:trPr>
          <w:trHeight w:val="4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</w:tr>
      <w:tr w:rsidR="00F539D0" w:rsidRPr="00FD3D9F" w:rsidTr="00C30E5C">
        <w:trPr>
          <w:trHeight w:val="4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</w:tr>
      <w:tr w:rsidR="00F539D0" w:rsidRPr="00FD3D9F" w:rsidTr="00C30E5C">
        <w:trPr>
          <w:trHeight w:val="4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ar-SA"/>
              </w:rPr>
            </w:pPr>
          </w:p>
        </w:tc>
      </w:tr>
    </w:tbl>
    <w:p w:rsidR="00F539D0" w:rsidRPr="00FD3D9F" w:rsidRDefault="00F539D0" w:rsidP="00F539D0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Pr="00FD3D9F" w:rsidRDefault="00F539D0" w:rsidP="00F539D0">
      <w:pPr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Срок повторного осмотра здания, сооружения -  «__»__________ 20__ г.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Рекомендации получи</w:t>
      </w:r>
      <w:proofErr w:type="gramStart"/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л(</w:t>
      </w:r>
      <w:proofErr w:type="gramEnd"/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>а) ________________________ _________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                                                (подпись)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Подписи должностных лиц, подготовивших рекомендации: 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По пункту № 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 ______________________________________________ _________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          (должность, Ф.И.О.)                   (подпись)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 По пункту № 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 ______________________________________________ _________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          (должность, Ф.И.О.)                   (подпись)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По пункту № </w:t>
      </w:r>
    </w:p>
    <w:p w:rsidR="00F539D0" w:rsidRPr="00FD3D9F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 ______________________________________________ _________</w:t>
      </w:r>
    </w:p>
    <w:p w:rsidR="00F539D0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  <w:r w:rsidRPr="00FD3D9F"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  <w:t xml:space="preserve">           (должность, Ф.И.О.)                   (подпись)</w:t>
      </w:r>
    </w:p>
    <w:p w:rsidR="00F539D0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eastAsia="ar-SA"/>
        </w:rPr>
      </w:pPr>
    </w:p>
    <w:p w:rsidR="00F539D0" w:rsidRPr="006E27F3" w:rsidRDefault="00F539D0" w:rsidP="00F539D0">
      <w:pPr>
        <w:widowControl w:val="0"/>
        <w:suppressAutoHyphens/>
        <w:autoSpaceDE w:val="0"/>
        <w:rPr>
          <w:rFonts w:ascii="Times New Roman" w:eastAsia="Times New Roman" w:hAnsi="Times New Roman"/>
          <w:color w:val="000000"/>
          <w:shd w:val="clear" w:color="auto" w:fill="FFFFFF"/>
          <w:lang w:val="ru-RU" w:eastAsia="ar-SA"/>
        </w:rPr>
        <w:sectPr w:rsidR="00F539D0" w:rsidRPr="006E27F3" w:rsidSect="00AA2C9D">
          <w:headerReference w:type="default" r:id="rId9"/>
          <w:pgSz w:w="11906" w:h="16838"/>
          <w:pgMar w:top="1134" w:right="707" w:bottom="1134" w:left="1276" w:header="709" w:footer="720" w:gutter="0"/>
          <w:cols w:space="720"/>
          <w:titlePg/>
          <w:docGrid w:linePitch="600" w:charSpace="32768"/>
        </w:sectPr>
      </w:pPr>
    </w:p>
    <w:p w:rsidR="00F539D0" w:rsidRPr="006E27F3" w:rsidRDefault="00F539D0" w:rsidP="00F539D0">
      <w:pP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</w:pPr>
    </w:p>
    <w:p w:rsidR="00F539D0" w:rsidRPr="006E27F3" w:rsidRDefault="00F539D0" w:rsidP="00F539D0">
      <w:pPr>
        <w:ind w:left="720"/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proofErr w:type="spellStart"/>
      <w:r w:rsidRPr="006E27F3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Приложение</w:t>
      </w:r>
      <w:proofErr w:type="spellEnd"/>
      <w:r w:rsidRPr="006E27F3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№3</w:t>
      </w:r>
    </w:p>
    <w:p w:rsidR="00F539D0" w:rsidRPr="00FD3D9F" w:rsidRDefault="00F539D0" w:rsidP="00F539D0">
      <w:pPr>
        <w:ind w:left="720"/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К порядку осмотра зданий, сооружений </w:t>
      </w:r>
    </w:p>
    <w:p w:rsidR="00F539D0" w:rsidRPr="00FD3D9F" w:rsidRDefault="00F539D0" w:rsidP="00F539D0">
      <w:pPr>
        <w:ind w:left="720"/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на предмет их технического состояния </w:t>
      </w:r>
    </w:p>
    <w:p w:rsidR="00F539D0" w:rsidRPr="00FD3D9F" w:rsidRDefault="00F539D0" w:rsidP="00F539D0">
      <w:pPr>
        <w:ind w:left="720"/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и надлежащего технического обслуживания </w:t>
      </w: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на территории сельского поселения</w:t>
      </w:r>
    </w:p>
    <w:p w:rsidR="00F539D0" w:rsidRPr="00FD3D9F" w:rsidRDefault="006E27F3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hd w:val="clear" w:color="auto" w:fill="FFFFFF"/>
          <w:lang w:val="ru-RU" w:eastAsia="ru-RU"/>
        </w:rPr>
        <w:t>Акбулато</w:t>
      </w:r>
      <w:r w:rsidR="00F539D0"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вский</w:t>
      </w:r>
      <w:proofErr w:type="spellEnd"/>
      <w:r w:rsidR="00F539D0"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="00F539D0"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сельсовет</w:t>
      </w:r>
      <w:proofErr w:type="spellEnd"/>
      <w:r w:rsidR="00F539D0"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</w:t>
      </w: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муниципального района </w:t>
      </w: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Мишкинский район </w:t>
      </w:r>
    </w:p>
    <w:p w:rsidR="00F539D0" w:rsidRPr="00FD3D9F" w:rsidRDefault="00F539D0" w:rsidP="00F539D0">
      <w:pPr>
        <w:jc w:val="right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>Республики Башкортостан</w:t>
      </w:r>
    </w:p>
    <w:p w:rsidR="00F539D0" w:rsidRPr="00FD3D9F" w:rsidRDefault="00F539D0" w:rsidP="00F539D0">
      <w:pPr>
        <w:jc w:val="center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center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  <w:hyperlink w:anchor="Par416" w:history="1">
        <w:r w:rsidRPr="00FD3D9F">
          <w:rPr>
            <w:rFonts w:ascii="Times New Roman" w:eastAsia="Calibri" w:hAnsi="Times New Roman"/>
            <w:color w:val="000000"/>
            <w:u w:val="single"/>
            <w:shd w:val="clear" w:color="auto" w:fill="FFFFFF"/>
            <w:lang w:eastAsia="ru-RU"/>
          </w:rPr>
          <w:t>Журнал</w:t>
        </w:r>
      </w:hyperlink>
      <w:r w:rsidRPr="00FD3D9F">
        <w:rPr>
          <w:rFonts w:ascii="Times New Roman" w:eastAsia="Calibri" w:hAnsi="Times New Roman"/>
          <w:color w:val="000000"/>
          <w:shd w:val="clear" w:color="auto" w:fill="FFFFFF"/>
          <w:lang w:eastAsia="ru-RU"/>
        </w:rPr>
        <w:t xml:space="preserve"> учета осмотров</w:t>
      </w:r>
    </w:p>
    <w:p w:rsidR="00F539D0" w:rsidRPr="00FD3D9F" w:rsidRDefault="00F539D0" w:rsidP="00F539D0">
      <w:pPr>
        <w:jc w:val="center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jc w:val="center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tbl>
      <w:tblPr>
        <w:tblW w:w="14146" w:type="dxa"/>
        <w:tblInd w:w="-624" w:type="dxa"/>
        <w:tblLayout w:type="fixed"/>
        <w:tblLook w:val="0000"/>
      </w:tblPr>
      <w:tblGrid>
        <w:gridCol w:w="764"/>
        <w:gridCol w:w="1363"/>
        <w:gridCol w:w="1275"/>
        <w:gridCol w:w="1418"/>
        <w:gridCol w:w="1134"/>
        <w:gridCol w:w="1582"/>
        <w:gridCol w:w="2127"/>
        <w:gridCol w:w="2268"/>
        <w:gridCol w:w="2215"/>
      </w:tblGrid>
      <w:tr w:rsidR="00F539D0" w:rsidRPr="00FD3D9F" w:rsidTr="00C30E5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  <w:r w:rsidRPr="00FD3D9F"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  <w:t xml:space="preserve">№ </w:t>
            </w:r>
            <w:proofErr w:type="spellStart"/>
            <w:proofErr w:type="gramStart"/>
            <w:r w:rsidRPr="00FD3D9F"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FD3D9F"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  <w:t>/</w:t>
            </w:r>
            <w:proofErr w:type="spellStart"/>
            <w:r w:rsidRPr="00FD3D9F"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  <w:r w:rsidRPr="00FD3D9F"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  <w:t>Основание для проведения осмотра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  <w:r w:rsidRPr="00FD3D9F"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  <w:t>Наименование объекта осмотра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  <w:r w:rsidRPr="00FD3D9F"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  <w:t>Адрес проведения осмотра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  <w:r w:rsidRPr="00FD3D9F"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  <w:t>Номер и дата Акта осмотра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  <w:r w:rsidRPr="00FD3D9F"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  <w:t>Лица, проводившие осмотр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  <w:r w:rsidRPr="00FD3D9F"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  <w:t>Отметка о выдаче рекомендаций</w:t>
            </w:r>
          </w:p>
          <w:p w:rsidR="00F539D0" w:rsidRPr="00FD3D9F" w:rsidRDefault="00F539D0" w:rsidP="00C30E5C">
            <w:pPr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  <w:r w:rsidRPr="00FD3D9F"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  <w:t>(</w:t>
            </w:r>
            <w:proofErr w:type="gramStart"/>
            <w:r w:rsidRPr="00FD3D9F"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  <w:t>выдавались</w:t>
            </w:r>
            <w:proofErr w:type="gramEnd"/>
            <w:r w:rsidRPr="00FD3D9F"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  <w:t>/ не выдавались), срок устранения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  <w:r w:rsidRPr="00FD3D9F"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  <w:t>Лица, подготовившие рекомендации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FD3D9F"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  <w:t>Отметка о выполнении рекомендаций (выполнены/</w:t>
            </w:r>
            <w:proofErr w:type="gramEnd"/>
          </w:p>
          <w:p w:rsidR="00F539D0" w:rsidRPr="00FD3D9F" w:rsidRDefault="00F539D0" w:rsidP="00C30E5C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D3D9F"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  <w:t>не выполнены)</w:t>
            </w:r>
          </w:p>
        </w:tc>
      </w:tr>
      <w:tr w:rsidR="00F539D0" w:rsidRPr="00FD3D9F" w:rsidTr="00C30E5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39D0" w:rsidRPr="00FD3D9F" w:rsidTr="00C30E5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39D0" w:rsidRPr="00FD3D9F" w:rsidTr="00C30E5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39D0" w:rsidRPr="00FD3D9F" w:rsidTr="00C30E5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39D0" w:rsidRPr="00FD3D9F" w:rsidTr="00C30E5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39D0" w:rsidRPr="00FD3D9F" w:rsidTr="00C30E5C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9D0" w:rsidRPr="00FD3D9F" w:rsidRDefault="00F539D0" w:rsidP="00C30E5C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F539D0" w:rsidRPr="00FD3D9F" w:rsidRDefault="00F539D0" w:rsidP="00F539D0">
      <w:pPr>
        <w:jc w:val="center"/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rPr>
          <w:rFonts w:ascii="Times New Roman" w:eastAsia="Calibri" w:hAnsi="Times New Roman"/>
          <w:color w:val="000000"/>
          <w:shd w:val="clear" w:color="auto" w:fill="FFFFFF"/>
          <w:lang w:eastAsia="ru-RU"/>
        </w:rPr>
      </w:pPr>
    </w:p>
    <w:p w:rsidR="00F539D0" w:rsidRPr="00FD3D9F" w:rsidRDefault="00F539D0" w:rsidP="00F539D0">
      <w:pPr>
        <w:rPr>
          <w:rFonts w:ascii="Times New Roman" w:eastAsia="Calibri" w:hAnsi="Times New Roman"/>
          <w:lang w:eastAsia="ru-RU"/>
        </w:rPr>
      </w:pPr>
    </w:p>
    <w:p w:rsidR="00F539D0" w:rsidRPr="00FD3D9F" w:rsidRDefault="00F539D0" w:rsidP="00F539D0">
      <w:pPr>
        <w:rPr>
          <w:rFonts w:ascii="Times New Roman" w:eastAsia="Calibri" w:hAnsi="Times New Roman"/>
          <w:lang w:eastAsia="ru-RU"/>
        </w:rPr>
      </w:pPr>
    </w:p>
    <w:p w:rsidR="004D7638" w:rsidRDefault="006E27F3"/>
    <w:sectPr w:rsidR="004D7638" w:rsidSect="00FD3D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E2" w:rsidRDefault="006E27F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27F5"/>
    <w:multiLevelType w:val="hybridMultilevel"/>
    <w:tmpl w:val="8822E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9D0"/>
    <w:rsid w:val="00200FD9"/>
    <w:rsid w:val="006E27F3"/>
    <w:rsid w:val="009866F0"/>
    <w:rsid w:val="00A47EFA"/>
    <w:rsid w:val="00CC4A08"/>
    <w:rsid w:val="00F5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D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39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9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9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9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9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39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9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39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D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F539D0"/>
    <w:rPr>
      <w:rFonts w:ascii="Calibri" w:eastAsia="Calibri" w:hAnsi="Calibri" w:cs="Times New Roman"/>
    </w:rPr>
  </w:style>
  <w:style w:type="table" w:styleId="a5">
    <w:name w:val="Table Grid"/>
    <w:basedOn w:val="a1"/>
    <w:rsid w:val="00F539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3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9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39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39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39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539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39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539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539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539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539D0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539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539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539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539D0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539D0"/>
    <w:rPr>
      <w:b/>
      <w:bCs/>
    </w:rPr>
  </w:style>
  <w:style w:type="character" w:styleId="ad">
    <w:name w:val="Emphasis"/>
    <w:basedOn w:val="a0"/>
    <w:uiPriority w:val="20"/>
    <w:qFormat/>
    <w:rsid w:val="00F539D0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539D0"/>
    <w:rPr>
      <w:szCs w:val="32"/>
    </w:rPr>
  </w:style>
  <w:style w:type="paragraph" w:styleId="af">
    <w:name w:val="List Paragraph"/>
    <w:basedOn w:val="a"/>
    <w:uiPriority w:val="34"/>
    <w:qFormat/>
    <w:rsid w:val="00F539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39D0"/>
    <w:rPr>
      <w:i/>
    </w:rPr>
  </w:style>
  <w:style w:type="character" w:customStyle="1" w:styleId="22">
    <w:name w:val="Цитата 2 Знак"/>
    <w:basedOn w:val="a0"/>
    <w:link w:val="21"/>
    <w:uiPriority w:val="29"/>
    <w:rsid w:val="00F539D0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539D0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539D0"/>
    <w:rPr>
      <w:b/>
      <w:i/>
      <w:sz w:val="24"/>
    </w:rPr>
  </w:style>
  <w:style w:type="character" w:styleId="af2">
    <w:name w:val="Subtle Emphasis"/>
    <w:uiPriority w:val="19"/>
    <w:qFormat/>
    <w:rsid w:val="00F539D0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539D0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539D0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539D0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539D0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539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147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2673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3717</Words>
  <Characters>21192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2017-01-22T14:19:00Z</dcterms:created>
  <dcterms:modified xsi:type="dcterms:W3CDTF">2017-01-22T14:37:00Z</dcterms:modified>
</cp:coreProperties>
</file>